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sz w:val="44"/>
          <w:szCs w:val="44"/>
        </w:rPr>
      </w:pPr>
    </w:p>
    <w:p>
      <w:pPr>
        <w:jc w:val="center"/>
        <w:rPr>
          <w:rFonts w:ascii="宋体" w:hAnsi="宋体"/>
          <w:sz w:val="44"/>
          <w:szCs w:val="44"/>
        </w:rPr>
      </w:pPr>
    </w:p>
    <w:p>
      <w:pPr>
        <w:jc w:val="center"/>
        <w:rPr>
          <w:rFonts w:ascii="宋体" w:hAnsi="宋体"/>
          <w:sz w:val="44"/>
          <w:szCs w:val="44"/>
        </w:rPr>
      </w:pPr>
      <w:r>
        <w:rPr>
          <w:rFonts w:hint="eastAsia" w:ascii="宋体" w:hAnsi="宋体"/>
          <w:sz w:val="44"/>
          <w:szCs w:val="44"/>
        </w:rPr>
        <w:t>中南财大处理系统</w:t>
      </w:r>
    </w:p>
    <w:p>
      <w:pPr>
        <w:jc w:val="center"/>
        <w:rPr>
          <w:rFonts w:ascii="宋体" w:hAnsi="宋体"/>
          <w:sz w:val="44"/>
          <w:szCs w:val="44"/>
        </w:rPr>
      </w:pPr>
      <w:r>
        <w:rPr>
          <w:rFonts w:hint="eastAsia" w:ascii="宋体" w:hAnsi="宋体"/>
          <w:sz w:val="44"/>
          <w:szCs w:val="44"/>
        </w:rPr>
        <w:t xml:space="preserve"> </w:t>
      </w:r>
    </w:p>
    <w:p>
      <w:pPr>
        <w:jc w:val="center"/>
        <w:rPr>
          <w:rFonts w:ascii="宋体" w:hAnsi="宋体"/>
          <w:sz w:val="44"/>
          <w:szCs w:val="44"/>
        </w:rPr>
      </w:pPr>
      <w:r>
        <w:rPr>
          <w:rFonts w:hint="eastAsia" w:ascii="宋体" w:hAnsi="宋体"/>
          <w:sz w:val="44"/>
          <w:szCs w:val="44"/>
        </w:rPr>
        <w:t>用户操作手册</w:t>
      </w:r>
    </w:p>
    <w:p>
      <w:pPr>
        <w:jc w:val="center"/>
        <w:rPr>
          <w:rFonts w:hint="eastAsia" w:ascii="宋体" w:hAnsi="宋体"/>
          <w:sz w:val="44"/>
          <w:szCs w:val="44"/>
        </w:rPr>
      </w:pPr>
    </w:p>
    <w:p>
      <w:pPr>
        <w:jc w:val="center"/>
        <w:rPr>
          <w:rFonts w:ascii="宋体" w:hAnsi="宋体"/>
          <w:sz w:val="44"/>
          <w:szCs w:val="44"/>
        </w:rPr>
      </w:pPr>
      <w:r>
        <w:rPr>
          <w:rFonts w:hint="eastAsia" w:ascii="宋体" w:hAnsi="宋体"/>
          <w:sz w:val="44"/>
          <w:szCs w:val="44"/>
        </w:rPr>
        <w:t>(项目负责人/部门负责人)</w:t>
      </w:r>
    </w:p>
    <w:p>
      <w:pPr>
        <w:rPr>
          <w:sz w:val="44"/>
          <w:szCs w:val="44"/>
        </w:rPr>
      </w:pPr>
    </w:p>
    <w:p>
      <w:pPr>
        <w:widowControl/>
        <w:jc w:val="left"/>
        <w:rPr>
          <w:sz w:val="44"/>
          <w:szCs w:val="44"/>
        </w:rPr>
      </w:pPr>
    </w:p>
    <w:p>
      <w:pPr>
        <w:widowControl/>
        <w:jc w:val="left"/>
        <w:rPr>
          <w:sz w:val="44"/>
          <w:szCs w:val="44"/>
        </w:rPr>
      </w:pPr>
      <w:r>
        <w:rPr>
          <w:sz w:val="44"/>
          <w:szCs w:val="44"/>
        </w:rPr>
        <w:br w:type="page"/>
      </w:r>
    </w:p>
    <w:sdt>
      <w:sdtPr>
        <w:rPr>
          <w:rFonts w:ascii="Calibri" w:hAnsi="Calibri" w:eastAsia="宋体" w:cs="Times New Roman"/>
          <w:b w:val="0"/>
          <w:bCs w:val="0"/>
          <w:color w:val="auto"/>
          <w:kern w:val="2"/>
          <w:sz w:val="21"/>
          <w:szCs w:val="21"/>
          <w:lang w:val="zh-CN"/>
        </w:rPr>
        <w:id w:val="1791709511"/>
      </w:sdtPr>
      <w:sdtEndPr>
        <w:rPr>
          <w:rFonts w:ascii="Calibri" w:hAnsi="Calibri" w:eastAsia="宋体" w:cs="Times New Roman"/>
          <w:b w:val="0"/>
          <w:bCs w:val="0"/>
          <w:color w:val="auto"/>
          <w:kern w:val="2"/>
          <w:sz w:val="21"/>
          <w:szCs w:val="21"/>
          <w:lang w:val="en-US"/>
        </w:rPr>
      </w:sdtEndPr>
      <w:sdtContent>
        <w:p>
          <w:pPr>
            <w:pStyle w:val="29"/>
            <w:jc w:val="center"/>
          </w:pPr>
          <w:r>
            <w:rPr>
              <w:lang w:val="zh-CN"/>
            </w:rPr>
            <w:t>目录</w:t>
          </w:r>
        </w:p>
        <w:p>
          <w:pPr>
            <w:pStyle w:val="11"/>
            <w:tabs>
              <w:tab w:val="right" w:leader="dot" w:pos="8300"/>
              <w:tab w:val="clear" w:pos="8290"/>
            </w:tabs>
          </w:pPr>
          <w:r>
            <w:fldChar w:fldCharType="begin"/>
          </w:r>
          <w:r>
            <w:instrText xml:space="preserve">TOC \o "1-3" \h \z \u</w:instrText>
          </w:r>
          <w:r>
            <w:fldChar w:fldCharType="separate"/>
          </w:r>
          <w:r>
            <w:fldChar w:fldCharType="begin"/>
          </w:r>
          <w:r>
            <w:instrText xml:space="preserve"> HYPERLINK \l _Toc228363571 </w:instrText>
          </w:r>
          <w:r>
            <w:fldChar w:fldCharType="separate"/>
          </w:r>
          <w:r>
            <w:t>1.</w:t>
          </w:r>
          <w:r>
            <w:rPr>
              <w:rFonts w:hint="eastAsia" w:ascii="宋体" w:hAnsi="宋体"/>
            </w:rPr>
            <w:t>登录</w:t>
          </w:r>
          <w:r>
            <w:tab/>
          </w:r>
          <w:r>
            <w:fldChar w:fldCharType="begin"/>
          </w:r>
          <w:r>
            <w:instrText xml:space="preserve"> PAGEREF _Toc228363571 </w:instrText>
          </w:r>
          <w:r>
            <w:fldChar w:fldCharType="separate"/>
          </w:r>
          <w:r>
            <w:t>4</w:t>
          </w:r>
          <w:r>
            <w:fldChar w:fldCharType="end"/>
          </w:r>
          <w:r>
            <w:fldChar w:fldCharType="end"/>
          </w:r>
        </w:p>
        <w:p>
          <w:pPr>
            <w:pStyle w:val="14"/>
            <w:tabs>
              <w:tab w:val="right" w:leader="dot" w:pos="8300"/>
            </w:tabs>
          </w:pPr>
          <w:r>
            <w:rPr>
              <w:bCs/>
            </w:rPr>
            <w:fldChar w:fldCharType="begin"/>
          </w:r>
          <w:r>
            <w:rPr>
              <w:bCs/>
            </w:rPr>
            <w:instrText xml:space="preserve"> HYPERLINK \l _Toc553260608 </w:instrText>
          </w:r>
          <w:r>
            <w:rPr>
              <w:bCs/>
            </w:rPr>
            <w:fldChar w:fldCharType="separate"/>
          </w:r>
          <w:r>
            <w:rPr>
              <w:rFonts w:hint="eastAsia"/>
            </w:rPr>
            <w:t>1</w:t>
          </w:r>
          <w:r>
            <w:t>.1</w:t>
          </w:r>
          <w:r>
            <w:rPr>
              <w:rFonts w:hint="eastAsia"/>
            </w:rPr>
            <w:t>移动端登录</w:t>
          </w:r>
          <w:r>
            <w:tab/>
          </w:r>
          <w:r>
            <w:fldChar w:fldCharType="begin"/>
          </w:r>
          <w:r>
            <w:instrText xml:space="preserve"> PAGEREF _Toc553260608 </w:instrText>
          </w:r>
          <w:r>
            <w:fldChar w:fldCharType="separate"/>
          </w:r>
          <w:r>
            <w:t>4</w:t>
          </w:r>
          <w:r>
            <w:fldChar w:fldCharType="end"/>
          </w:r>
          <w:r>
            <w:rPr>
              <w:bCs/>
            </w:rPr>
            <w:fldChar w:fldCharType="end"/>
          </w:r>
        </w:p>
        <w:p>
          <w:pPr>
            <w:pStyle w:val="8"/>
            <w:tabs>
              <w:tab w:val="right" w:leader="dot" w:pos="8300"/>
            </w:tabs>
          </w:pPr>
          <w:r>
            <w:rPr>
              <w:bCs/>
            </w:rPr>
            <w:fldChar w:fldCharType="begin"/>
          </w:r>
          <w:r>
            <w:rPr>
              <w:bCs/>
            </w:rPr>
            <w:instrText xml:space="preserve"> HYPERLINK \l _Toc46847146 </w:instrText>
          </w:r>
          <w:r>
            <w:rPr>
              <w:bCs/>
            </w:rPr>
            <w:fldChar w:fldCharType="separate"/>
          </w:r>
          <w:r>
            <w:rPr>
              <w:rFonts w:hint="eastAsia"/>
            </w:rPr>
            <w:t>1.</w:t>
          </w:r>
          <w:r>
            <w:rPr>
              <w:rFonts w:hint="default"/>
            </w:rPr>
            <w:t>1</w:t>
          </w:r>
          <w:r>
            <w:t>.1</w:t>
          </w:r>
          <w:r>
            <w:rPr>
              <w:rFonts w:hint="eastAsia"/>
            </w:rPr>
            <w:t>登录步骤</w:t>
          </w:r>
          <w:r>
            <w:tab/>
          </w:r>
          <w:r>
            <w:fldChar w:fldCharType="begin"/>
          </w:r>
          <w:r>
            <w:instrText xml:space="preserve"> PAGEREF _Toc46847146 </w:instrText>
          </w:r>
          <w:r>
            <w:fldChar w:fldCharType="separate"/>
          </w:r>
          <w:r>
            <w:t>4</w:t>
          </w:r>
          <w:r>
            <w:fldChar w:fldCharType="end"/>
          </w:r>
          <w:r>
            <w:rPr>
              <w:bCs/>
            </w:rPr>
            <w:fldChar w:fldCharType="end"/>
          </w:r>
        </w:p>
        <w:p>
          <w:pPr>
            <w:pStyle w:val="8"/>
            <w:tabs>
              <w:tab w:val="right" w:leader="dot" w:pos="8300"/>
            </w:tabs>
          </w:pPr>
          <w:r>
            <w:rPr>
              <w:bCs/>
            </w:rPr>
            <w:fldChar w:fldCharType="begin"/>
          </w:r>
          <w:r>
            <w:rPr>
              <w:bCs/>
            </w:rPr>
            <w:instrText xml:space="preserve"> HYPERLINK \l _Toc1380968020 </w:instrText>
          </w:r>
          <w:r>
            <w:rPr>
              <w:bCs/>
            </w:rPr>
            <w:fldChar w:fldCharType="separate"/>
          </w:r>
          <w:r>
            <w:rPr>
              <w:rFonts w:hint="eastAsia"/>
            </w:rPr>
            <w:t>1.</w:t>
          </w:r>
          <w:r>
            <w:rPr>
              <w:rFonts w:hint="default"/>
            </w:rPr>
            <w:t>1</w:t>
          </w:r>
          <w:r>
            <w:t>.2</w:t>
          </w:r>
          <w:r>
            <w:rPr>
              <w:rFonts w:hint="eastAsia"/>
            </w:rPr>
            <w:t>个人界面</w:t>
          </w:r>
          <w:r>
            <w:tab/>
          </w:r>
          <w:r>
            <w:fldChar w:fldCharType="begin"/>
          </w:r>
          <w:r>
            <w:instrText xml:space="preserve"> PAGEREF _Toc1380968020 </w:instrText>
          </w:r>
          <w:r>
            <w:fldChar w:fldCharType="separate"/>
          </w:r>
          <w:r>
            <w:t>5</w:t>
          </w:r>
          <w:r>
            <w:fldChar w:fldCharType="end"/>
          </w:r>
          <w:r>
            <w:rPr>
              <w:bCs/>
            </w:rPr>
            <w:fldChar w:fldCharType="end"/>
          </w:r>
        </w:p>
        <w:p>
          <w:pPr>
            <w:pStyle w:val="8"/>
            <w:tabs>
              <w:tab w:val="right" w:leader="dot" w:pos="8300"/>
            </w:tabs>
          </w:pPr>
          <w:r>
            <w:rPr>
              <w:bCs/>
            </w:rPr>
            <w:fldChar w:fldCharType="begin"/>
          </w:r>
          <w:r>
            <w:rPr>
              <w:bCs/>
            </w:rPr>
            <w:instrText xml:space="preserve"> HYPERLINK \l _Toc2073739011 </w:instrText>
          </w:r>
          <w:r>
            <w:rPr>
              <w:bCs/>
            </w:rPr>
            <w:fldChar w:fldCharType="separate"/>
          </w:r>
          <w:r>
            <w:t>1.1.3</w:t>
          </w:r>
          <w:r>
            <w:rPr>
              <w:rFonts w:hint="eastAsia"/>
            </w:rPr>
            <w:t>维护个人信息（必看）</w:t>
          </w:r>
          <w:r>
            <w:tab/>
          </w:r>
          <w:r>
            <w:fldChar w:fldCharType="begin"/>
          </w:r>
          <w:r>
            <w:instrText xml:space="preserve"> PAGEREF _Toc2073739011 </w:instrText>
          </w:r>
          <w:r>
            <w:fldChar w:fldCharType="separate"/>
          </w:r>
          <w:r>
            <w:t>6</w:t>
          </w:r>
          <w:r>
            <w:fldChar w:fldCharType="end"/>
          </w:r>
          <w:r>
            <w:rPr>
              <w:bCs/>
            </w:rPr>
            <w:fldChar w:fldCharType="end"/>
          </w:r>
        </w:p>
        <w:p>
          <w:pPr>
            <w:pStyle w:val="14"/>
            <w:tabs>
              <w:tab w:val="right" w:leader="dot" w:pos="8300"/>
            </w:tabs>
          </w:pPr>
          <w:r>
            <w:rPr>
              <w:bCs/>
            </w:rPr>
            <w:fldChar w:fldCharType="begin"/>
          </w:r>
          <w:r>
            <w:rPr>
              <w:bCs/>
            </w:rPr>
            <w:instrText xml:space="preserve"> HYPERLINK \l _Toc1819450714 </w:instrText>
          </w:r>
          <w:r>
            <w:rPr>
              <w:bCs/>
            </w:rPr>
            <w:fldChar w:fldCharType="separate"/>
          </w:r>
          <w:r>
            <w:rPr>
              <w:rFonts w:hint="eastAsia"/>
            </w:rPr>
            <w:t>1.</w:t>
          </w:r>
          <w:r>
            <w:rPr>
              <w:rFonts w:hint="default"/>
            </w:rPr>
            <w:t>2</w:t>
          </w:r>
          <w:r>
            <w:t xml:space="preserve"> </w:t>
          </w:r>
          <w:r>
            <w:rPr>
              <w:rFonts w:hint="eastAsia"/>
            </w:rPr>
            <w:t>PC端登录</w:t>
          </w:r>
          <w:r>
            <w:tab/>
          </w:r>
          <w:r>
            <w:fldChar w:fldCharType="begin"/>
          </w:r>
          <w:r>
            <w:instrText xml:space="preserve"> PAGEREF _Toc1819450714 </w:instrText>
          </w:r>
          <w:r>
            <w:fldChar w:fldCharType="separate"/>
          </w:r>
          <w:r>
            <w:t>7</w:t>
          </w:r>
          <w:r>
            <w:fldChar w:fldCharType="end"/>
          </w:r>
          <w:r>
            <w:rPr>
              <w:bCs/>
            </w:rPr>
            <w:fldChar w:fldCharType="end"/>
          </w:r>
        </w:p>
        <w:p>
          <w:pPr>
            <w:pStyle w:val="8"/>
            <w:tabs>
              <w:tab w:val="right" w:leader="dot" w:pos="8300"/>
            </w:tabs>
          </w:pPr>
          <w:r>
            <w:rPr>
              <w:bCs/>
            </w:rPr>
            <w:fldChar w:fldCharType="begin"/>
          </w:r>
          <w:r>
            <w:rPr>
              <w:bCs/>
            </w:rPr>
            <w:instrText xml:space="preserve"> HYPERLINK \l _Toc1488500565 </w:instrText>
          </w:r>
          <w:r>
            <w:rPr>
              <w:bCs/>
            </w:rPr>
            <w:fldChar w:fldCharType="separate"/>
          </w:r>
          <w:r>
            <w:rPr>
              <w:rFonts w:hint="eastAsia"/>
            </w:rPr>
            <w:t>1</w:t>
          </w:r>
          <w:r>
            <w:t>.2.1</w:t>
          </w:r>
          <w:r>
            <w:rPr>
              <w:rFonts w:hint="eastAsia"/>
            </w:rPr>
            <w:t>登录步骤</w:t>
          </w:r>
          <w:r>
            <w:tab/>
          </w:r>
          <w:r>
            <w:fldChar w:fldCharType="begin"/>
          </w:r>
          <w:r>
            <w:instrText xml:space="preserve"> PAGEREF _Toc1488500565 </w:instrText>
          </w:r>
          <w:r>
            <w:fldChar w:fldCharType="separate"/>
          </w:r>
          <w:r>
            <w:t>7</w:t>
          </w:r>
          <w:r>
            <w:fldChar w:fldCharType="end"/>
          </w:r>
          <w:r>
            <w:rPr>
              <w:bCs/>
            </w:rPr>
            <w:fldChar w:fldCharType="end"/>
          </w:r>
        </w:p>
        <w:p>
          <w:pPr>
            <w:pStyle w:val="8"/>
            <w:tabs>
              <w:tab w:val="right" w:leader="dot" w:pos="8300"/>
            </w:tabs>
          </w:pPr>
          <w:r>
            <w:rPr>
              <w:bCs/>
            </w:rPr>
            <w:fldChar w:fldCharType="begin"/>
          </w:r>
          <w:r>
            <w:rPr>
              <w:bCs/>
            </w:rPr>
            <w:instrText xml:space="preserve"> HYPERLINK \l _Toc1191992052 </w:instrText>
          </w:r>
          <w:r>
            <w:rPr>
              <w:bCs/>
            </w:rPr>
            <w:fldChar w:fldCharType="separate"/>
          </w:r>
          <w:r>
            <w:rPr>
              <w:rFonts w:hint="eastAsia"/>
            </w:rPr>
            <w:t>1.</w:t>
          </w:r>
          <w:r>
            <w:rPr>
              <w:rFonts w:hint="default"/>
            </w:rPr>
            <w:t>2</w:t>
          </w:r>
          <w:r>
            <w:t>.</w:t>
          </w:r>
          <w:r>
            <w:rPr>
              <w:rFonts w:hint="eastAsia"/>
            </w:rPr>
            <w:t>3维护个人信息（必看）</w:t>
          </w:r>
          <w:r>
            <w:tab/>
          </w:r>
          <w:r>
            <w:fldChar w:fldCharType="begin"/>
          </w:r>
          <w:r>
            <w:instrText xml:space="preserve"> PAGEREF _Toc1191992052 </w:instrText>
          </w:r>
          <w:r>
            <w:fldChar w:fldCharType="separate"/>
          </w:r>
          <w:r>
            <w:t>8</w:t>
          </w:r>
          <w:r>
            <w:fldChar w:fldCharType="end"/>
          </w:r>
          <w:r>
            <w:rPr>
              <w:bCs/>
            </w:rPr>
            <w:fldChar w:fldCharType="end"/>
          </w:r>
        </w:p>
        <w:p>
          <w:pPr>
            <w:pStyle w:val="11"/>
            <w:tabs>
              <w:tab w:val="right" w:leader="dot" w:pos="8300"/>
              <w:tab w:val="clear" w:pos="8290"/>
            </w:tabs>
          </w:pPr>
          <w:r>
            <w:rPr>
              <w:bCs/>
            </w:rPr>
            <w:fldChar w:fldCharType="begin"/>
          </w:r>
          <w:r>
            <w:rPr>
              <w:bCs/>
            </w:rPr>
            <w:instrText xml:space="preserve"> HYPERLINK \l _Toc2082958748 </w:instrText>
          </w:r>
          <w:r>
            <w:rPr>
              <w:bCs/>
            </w:rPr>
            <w:fldChar w:fldCharType="separate"/>
          </w:r>
          <w:r>
            <w:t>2.</w:t>
          </w:r>
          <w:r>
            <w:rPr>
              <w:rFonts w:hint="eastAsia"/>
            </w:rPr>
            <w:t>预算项目管理</w:t>
          </w:r>
          <w:r>
            <w:tab/>
          </w:r>
          <w:r>
            <w:fldChar w:fldCharType="begin"/>
          </w:r>
          <w:r>
            <w:instrText xml:space="preserve"> PAGEREF _Toc2082958748 </w:instrText>
          </w:r>
          <w:r>
            <w:fldChar w:fldCharType="separate"/>
          </w:r>
          <w:r>
            <w:t>11</w:t>
          </w:r>
          <w:r>
            <w:fldChar w:fldCharType="end"/>
          </w:r>
          <w:r>
            <w:rPr>
              <w:bCs/>
            </w:rPr>
            <w:fldChar w:fldCharType="end"/>
          </w:r>
        </w:p>
        <w:p>
          <w:pPr>
            <w:pStyle w:val="14"/>
            <w:tabs>
              <w:tab w:val="right" w:leader="dot" w:pos="8300"/>
            </w:tabs>
          </w:pPr>
          <w:r>
            <w:rPr>
              <w:bCs/>
            </w:rPr>
            <w:fldChar w:fldCharType="begin"/>
          </w:r>
          <w:r>
            <w:rPr>
              <w:bCs/>
            </w:rPr>
            <w:instrText xml:space="preserve"> HYPERLINK \l _Toc9264242 </w:instrText>
          </w:r>
          <w:r>
            <w:rPr>
              <w:bCs/>
            </w:rPr>
            <w:fldChar w:fldCharType="separate"/>
          </w:r>
          <w:r>
            <w:t>2</w:t>
          </w:r>
          <w:r>
            <w:rPr>
              <w:rFonts w:hint="eastAsia"/>
            </w:rPr>
            <w:t>.1</w:t>
          </w:r>
          <w:r>
            <w:t>PC</w:t>
          </w:r>
          <w:r>
            <w:rPr>
              <w:rFonts w:hint="eastAsia"/>
            </w:rPr>
            <w:t>端操作</w:t>
          </w:r>
          <w:r>
            <w:tab/>
          </w:r>
          <w:r>
            <w:fldChar w:fldCharType="begin"/>
          </w:r>
          <w:r>
            <w:instrText xml:space="preserve"> PAGEREF _Toc9264242 </w:instrText>
          </w:r>
          <w:r>
            <w:fldChar w:fldCharType="separate"/>
          </w:r>
          <w:r>
            <w:t>11</w:t>
          </w:r>
          <w:r>
            <w:fldChar w:fldCharType="end"/>
          </w:r>
          <w:r>
            <w:rPr>
              <w:bCs/>
            </w:rPr>
            <w:fldChar w:fldCharType="end"/>
          </w:r>
        </w:p>
        <w:p>
          <w:pPr>
            <w:pStyle w:val="8"/>
            <w:tabs>
              <w:tab w:val="right" w:leader="dot" w:pos="8300"/>
            </w:tabs>
          </w:pPr>
          <w:r>
            <w:rPr>
              <w:bCs/>
            </w:rPr>
            <w:fldChar w:fldCharType="begin"/>
          </w:r>
          <w:r>
            <w:rPr>
              <w:bCs/>
            </w:rPr>
            <w:instrText xml:space="preserve"> HYPERLINK \l _Toc1085292710 </w:instrText>
          </w:r>
          <w:r>
            <w:rPr>
              <w:bCs/>
            </w:rPr>
            <w:fldChar w:fldCharType="separate"/>
          </w:r>
          <w:r>
            <w:rPr>
              <w:rFonts w:hint="eastAsia"/>
            </w:rPr>
            <w:t>2</w:t>
          </w:r>
          <w:r>
            <w:t>.1.1</w:t>
          </w:r>
          <w:r>
            <w:rPr>
              <w:rFonts w:hint="eastAsia"/>
            </w:rPr>
            <w:t>操作路径</w:t>
          </w:r>
          <w:r>
            <w:tab/>
          </w:r>
          <w:r>
            <w:fldChar w:fldCharType="begin"/>
          </w:r>
          <w:r>
            <w:instrText xml:space="preserve"> PAGEREF _Toc1085292710 </w:instrText>
          </w:r>
          <w:r>
            <w:fldChar w:fldCharType="separate"/>
          </w:r>
          <w:r>
            <w:t>11</w:t>
          </w:r>
          <w:r>
            <w:fldChar w:fldCharType="end"/>
          </w:r>
          <w:r>
            <w:rPr>
              <w:bCs/>
            </w:rPr>
            <w:fldChar w:fldCharType="end"/>
          </w:r>
        </w:p>
        <w:p>
          <w:pPr>
            <w:pStyle w:val="8"/>
            <w:tabs>
              <w:tab w:val="right" w:leader="dot" w:pos="8300"/>
            </w:tabs>
          </w:pPr>
          <w:r>
            <w:rPr>
              <w:bCs/>
            </w:rPr>
            <w:fldChar w:fldCharType="begin"/>
          </w:r>
          <w:r>
            <w:rPr>
              <w:bCs/>
            </w:rPr>
            <w:instrText xml:space="preserve"> HYPERLINK \l _Toc1935962999 </w:instrText>
          </w:r>
          <w:r>
            <w:rPr>
              <w:bCs/>
            </w:rPr>
            <w:fldChar w:fldCharType="separate"/>
          </w:r>
          <w:r>
            <w:rPr>
              <w:rFonts w:hint="eastAsia" w:ascii="宋体" w:hAnsi="宋体"/>
              <w:szCs w:val="24"/>
            </w:rPr>
            <w:t xml:space="preserve"> </w:t>
          </w:r>
          <w:r>
            <w:t>2</w:t>
          </w:r>
          <w:r>
            <w:rPr>
              <w:rFonts w:hint="eastAsia"/>
            </w:rPr>
            <w:t>.</w:t>
          </w:r>
          <w:r>
            <w:t>1.</w:t>
          </w:r>
          <w:r>
            <w:rPr>
              <w:rFonts w:hint="eastAsia"/>
            </w:rPr>
            <w:t>2填写说明</w:t>
          </w:r>
          <w:r>
            <w:tab/>
          </w:r>
          <w:r>
            <w:fldChar w:fldCharType="begin"/>
          </w:r>
          <w:r>
            <w:instrText xml:space="preserve"> PAGEREF _Toc1935962999 </w:instrText>
          </w:r>
          <w:r>
            <w:fldChar w:fldCharType="separate"/>
          </w:r>
          <w:r>
            <w:t>11</w:t>
          </w:r>
          <w:r>
            <w:fldChar w:fldCharType="end"/>
          </w:r>
          <w:r>
            <w:rPr>
              <w:bCs/>
            </w:rPr>
            <w:fldChar w:fldCharType="end"/>
          </w:r>
        </w:p>
        <w:p>
          <w:pPr>
            <w:pStyle w:val="14"/>
            <w:tabs>
              <w:tab w:val="right" w:leader="dot" w:pos="8300"/>
            </w:tabs>
          </w:pPr>
          <w:r>
            <w:rPr>
              <w:bCs/>
            </w:rPr>
            <w:fldChar w:fldCharType="begin"/>
          </w:r>
          <w:r>
            <w:rPr>
              <w:bCs/>
            </w:rPr>
            <w:instrText xml:space="preserve"> HYPERLINK \l _Toc1205388496 </w:instrText>
          </w:r>
          <w:r>
            <w:rPr>
              <w:bCs/>
            </w:rPr>
            <w:fldChar w:fldCharType="separate"/>
          </w:r>
          <w:r>
            <w:rPr>
              <w:rFonts w:hint="eastAsia"/>
            </w:rPr>
            <w:t>2</w:t>
          </w:r>
          <w:r>
            <w:t>.2</w:t>
          </w:r>
          <w:r>
            <w:rPr>
              <w:rFonts w:hint="eastAsia"/>
            </w:rPr>
            <w:t>移动端操作</w:t>
          </w:r>
          <w:r>
            <w:tab/>
          </w:r>
          <w:r>
            <w:fldChar w:fldCharType="begin"/>
          </w:r>
          <w:r>
            <w:instrText xml:space="preserve"> PAGEREF _Toc1205388496 </w:instrText>
          </w:r>
          <w:r>
            <w:fldChar w:fldCharType="separate"/>
          </w:r>
          <w:r>
            <w:t>12</w:t>
          </w:r>
          <w:r>
            <w:fldChar w:fldCharType="end"/>
          </w:r>
          <w:r>
            <w:rPr>
              <w:bCs/>
            </w:rPr>
            <w:fldChar w:fldCharType="end"/>
          </w:r>
        </w:p>
        <w:p>
          <w:pPr>
            <w:pStyle w:val="8"/>
            <w:tabs>
              <w:tab w:val="right" w:leader="dot" w:pos="8300"/>
            </w:tabs>
          </w:pPr>
          <w:r>
            <w:rPr>
              <w:bCs/>
            </w:rPr>
            <w:fldChar w:fldCharType="begin"/>
          </w:r>
          <w:r>
            <w:rPr>
              <w:bCs/>
            </w:rPr>
            <w:instrText xml:space="preserve"> HYPERLINK \l _Toc1751210121 </w:instrText>
          </w:r>
          <w:r>
            <w:rPr>
              <w:bCs/>
            </w:rPr>
            <w:fldChar w:fldCharType="separate"/>
          </w:r>
          <w:r>
            <w:rPr>
              <w:rFonts w:hint="eastAsia"/>
            </w:rPr>
            <w:t>2</w:t>
          </w:r>
          <w:r>
            <w:t>.2.1</w:t>
          </w:r>
          <w:r>
            <w:rPr>
              <w:rFonts w:hint="eastAsia"/>
            </w:rPr>
            <w:t>操作路径</w:t>
          </w:r>
          <w:r>
            <w:tab/>
          </w:r>
          <w:r>
            <w:fldChar w:fldCharType="begin"/>
          </w:r>
          <w:r>
            <w:instrText xml:space="preserve"> PAGEREF _Toc1751210121 </w:instrText>
          </w:r>
          <w:r>
            <w:fldChar w:fldCharType="separate"/>
          </w:r>
          <w:r>
            <w:t>12</w:t>
          </w:r>
          <w:r>
            <w:fldChar w:fldCharType="end"/>
          </w:r>
          <w:r>
            <w:rPr>
              <w:bCs/>
            </w:rPr>
            <w:fldChar w:fldCharType="end"/>
          </w:r>
        </w:p>
        <w:p>
          <w:pPr>
            <w:pStyle w:val="8"/>
            <w:tabs>
              <w:tab w:val="right" w:leader="dot" w:pos="8300"/>
            </w:tabs>
          </w:pPr>
          <w:r>
            <w:rPr>
              <w:bCs/>
            </w:rPr>
            <w:fldChar w:fldCharType="begin"/>
          </w:r>
          <w:r>
            <w:rPr>
              <w:bCs/>
            </w:rPr>
            <w:instrText xml:space="preserve"> HYPERLINK \l _Toc1325121512 </w:instrText>
          </w:r>
          <w:r>
            <w:rPr>
              <w:bCs/>
            </w:rPr>
            <w:fldChar w:fldCharType="separate"/>
          </w:r>
          <w:r>
            <w:rPr>
              <w:rFonts w:hint="eastAsia"/>
            </w:rPr>
            <w:t>2</w:t>
          </w:r>
          <w:r>
            <w:t>.</w:t>
          </w:r>
          <w:r>
            <w:rPr>
              <w:rFonts w:hint="eastAsia"/>
            </w:rPr>
            <w:t>2</w:t>
          </w:r>
          <w:r>
            <w:t>.2</w:t>
          </w:r>
          <w:r>
            <w:rPr>
              <w:rFonts w:hint="eastAsia"/>
            </w:rPr>
            <w:t>填写说明</w:t>
          </w:r>
          <w:r>
            <w:tab/>
          </w:r>
          <w:r>
            <w:fldChar w:fldCharType="begin"/>
          </w:r>
          <w:r>
            <w:instrText xml:space="preserve"> PAGEREF _Toc1325121512 </w:instrText>
          </w:r>
          <w:r>
            <w:fldChar w:fldCharType="separate"/>
          </w:r>
          <w:r>
            <w:t>12</w:t>
          </w:r>
          <w:r>
            <w:fldChar w:fldCharType="end"/>
          </w:r>
          <w:r>
            <w:rPr>
              <w:bCs/>
            </w:rPr>
            <w:fldChar w:fldCharType="end"/>
          </w:r>
        </w:p>
        <w:p>
          <w:pPr>
            <w:pStyle w:val="11"/>
            <w:tabs>
              <w:tab w:val="right" w:leader="dot" w:pos="8300"/>
              <w:tab w:val="clear" w:pos="8290"/>
            </w:tabs>
          </w:pPr>
          <w:r>
            <w:rPr>
              <w:bCs/>
            </w:rPr>
            <w:fldChar w:fldCharType="begin"/>
          </w:r>
          <w:r>
            <w:rPr>
              <w:bCs/>
            </w:rPr>
            <w:instrText xml:space="preserve"> HYPERLINK \l _Toc1911832794 </w:instrText>
          </w:r>
          <w:r>
            <w:rPr>
              <w:bCs/>
            </w:rPr>
            <w:fldChar w:fldCharType="separate"/>
          </w:r>
          <w:r>
            <w:rPr>
              <w:rFonts w:hint="eastAsia"/>
            </w:rPr>
            <w:t>3</w:t>
          </w:r>
          <w:r>
            <w:t>.</w:t>
          </w:r>
          <w:r>
            <w:rPr>
              <w:rFonts w:hint="eastAsia"/>
            </w:rPr>
            <w:t>出差审批</w:t>
          </w:r>
          <w:r>
            <w:tab/>
          </w:r>
          <w:r>
            <w:fldChar w:fldCharType="begin"/>
          </w:r>
          <w:r>
            <w:instrText xml:space="preserve"> PAGEREF _Toc1911832794 </w:instrText>
          </w:r>
          <w:r>
            <w:fldChar w:fldCharType="separate"/>
          </w:r>
          <w:r>
            <w:t>13</w:t>
          </w:r>
          <w:r>
            <w:fldChar w:fldCharType="end"/>
          </w:r>
          <w:r>
            <w:rPr>
              <w:bCs/>
            </w:rPr>
            <w:fldChar w:fldCharType="end"/>
          </w:r>
        </w:p>
        <w:p>
          <w:pPr>
            <w:pStyle w:val="14"/>
            <w:tabs>
              <w:tab w:val="right" w:leader="dot" w:pos="8300"/>
            </w:tabs>
          </w:pPr>
          <w:r>
            <w:rPr>
              <w:bCs/>
            </w:rPr>
            <w:fldChar w:fldCharType="begin"/>
          </w:r>
          <w:r>
            <w:rPr>
              <w:bCs/>
            </w:rPr>
            <w:instrText xml:space="preserve"> HYPERLINK \l _Toc1523442344 </w:instrText>
          </w:r>
          <w:r>
            <w:rPr>
              <w:bCs/>
            </w:rPr>
            <w:fldChar w:fldCharType="separate"/>
          </w:r>
          <w:r>
            <w:rPr>
              <w:rFonts w:hint="eastAsia"/>
            </w:rPr>
            <w:t>3</w:t>
          </w:r>
          <w:r>
            <w:t>.1</w:t>
          </w:r>
          <w:r>
            <w:rPr>
              <w:rFonts w:hint="eastAsia"/>
            </w:rPr>
            <w:t>移动端审批</w:t>
          </w:r>
          <w:r>
            <w:tab/>
          </w:r>
          <w:r>
            <w:fldChar w:fldCharType="begin"/>
          </w:r>
          <w:r>
            <w:instrText xml:space="preserve"> PAGEREF _Toc1523442344 </w:instrText>
          </w:r>
          <w:r>
            <w:fldChar w:fldCharType="separate"/>
          </w:r>
          <w:r>
            <w:t>13</w:t>
          </w:r>
          <w:r>
            <w:fldChar w:fldCharType="end"/>
          </w:r>
          <w:r>
            <w:rPr>
              <w:bCs/>
            </w:rPr>
            <w:fldChar w:fldCharType="end"/>
          </w:r>
        </w:p>
        <w:p>
          <w:pPr>
            <w:pStyle w:val="14"/>
            <w:tabs>
              <w:tab w:val="right" w:leader="dot" w:pos="8300"/>
            </w:tabs>
          </w:pPr>
          <w:r>
            <w:rPr>
              <w:bCs/>
            </w:rPr>
            <w:fldChar w:fldCharType="begin"/>
          </w:r>
          <w:r>
            <w:rPr>
              <w:bCs/>
            </w:rPr>
            <w:instrText xml:space="preserve"> HYPERLINK \l _Toc47952427 </w:instrText>
          </w:r>
          <w:r>
            <w:rPr>
              <w:bCs/>
            </w:rPr>
            <w:fldChar w:fldCharType="separate"/>
          </w:r>
          <w:r>
            <w:t xml:space="preserve">3.2 </w:t>
          </w:r>
          <w:r>
            <w:rPr>
              <w:rFonts w:hint="eastAsia"/>
            </w:rPr>
            <w:t>PC端审批</w:t>
          </w:r>
          <w:r>
            <w:tab/>
          </w:r>
          <w:r>
            <w:fldChar w:fldCharType="begin"/>
          </w:r>
          <w:r>
            <w:instrText xml:space="preserve"> PAGEREF _Toc47952427 </w:instrText>
          </w:r>
          <w:r>
            <w:fldChar w:fldCharType="separate"/>
          </w:r>
          <w:r>
            <w:t>14</w:t>
          </w:r>
          <w:r>
            <w:fldChar w:fldCharType="end"/>
          </w:r>
          <w:r>
            <w:rPr>
              <w:bCs/>
            </w:rPr>
            <w:fldChar w:fldCharType="end"/>
          </w:r>
        </w:p>
        <w:p>
          <w:pPr>
            <w:pStyle w:val="11"/>
            <w:tabs>
              <w:tab w:val="right" w:leader="dot" w:pos="8300"/>
              <w:tab w:val="clear" w:pos="8290"/>
            </w:tabs>
          </w:pPr>
          <w:r>
            <w:rPr>
              <w:bCs/>
            </w:rPr>
            <w:fldChar w:fldCharType="begin"/>
          </w:r>
          <w:r>
            <w:rPr>
              <w:bCs/>
            </w:rPr>
            <w:instrText xml:space="preserve"> HYPERLINK \l _Toc630072964 </w:instrText>
          </w:r>
          <w:r>
            <w:rPr>
              <w:bCs/>
            </w:rPr>
            <w:fldChar w:fldCharType="separate"/>
          </w:r>
          <w:r>
            <w:rPr>
              <w:rFonts w:hint="eastAsia"/>
            </w:rPr>
            <w:t>4.报销审批</w:t>
          </w:r>
          <w:r>
            <w:tab/>
          </w:r>
          <w:r>
            <w:fldChar w:fldCharType="begin"/>
          </w:r>
          <w:r>
            <w:instrText xml:space="preserve"> PAGEREF _Toc630072964 </w:instrText>
          </w:r>
          <w:r>
            <w:fldChar w:fldCharType="separate"/>
          </w:r>
          <w:r>
            <w:t>16</w:t>
          </w:r>
          <w:r>
            <w:fldChar w:fldCharType="end"/>
          </w:r>
          <w:r>
            <w:rPr>
              <w:bCs/>
            </w:rPr>
            <w:fldChar w:fldCharType="end"/>
          </w:r>
        </w:p>
        <w:p>
          <w:pPr>
            <w:pStyle w:val="14"/>
            <w:tabs>
              <w:tab w:val="right" w:leader="dot" w:pos="8300"/>
            </w:tabs>
          </w:pPr>
          <w:r>
            <w:rPr>
              <w:bCs/>
            </w:rPr>
            <w:fldChar w:fldCharType="begin"/>
          </w:r>
          <w:r>
            <w:rPr>
              <w:bCs/>
            </w:rPr>
            <w:instrText xml:space="preserve"> HYPERLINK \l _Toc394442591 </w:instrText>
          </w:r>
          <w:r>
            <w:rPr>
              <w:bCs/>
            </w:rPr>
            <w:fldChar w:fldCharType="separate"/>
          </w:r>
          <w:r>
            <w:rPr>
              <w:rFonts w:hint="eastAsia"/>
            </w:rPr>
            <w:t>4.1移动端审批</w:t>
          </w:r>
          <w:r>
            <w:tab/>
          </w:r>
          <w:r>
            <w:fldChar w:fldCharType="begin"/>
          </w:r>
          <w:r>
            <w:instrText xml:space="preserve"> PAGEREF _Toc394442591 </w:instrText>
          </w:r>
          <w:r>
            <w:fldChar w:fldCharType="separate"/>
          </w:r>
          <w:r>
            <w:t>16</w:t>
          </w:r>
          <w:r>
            <w:fldChar w:fldCharType="end"/>
          </w:r>
          <w:r>
            <w:rPr>
              <w:bCs/>
            </w:rPr>
            <w:fldChar w:fldCharType="end"/>
          </w:r>
        </w:p>
        <w:p>
          <w:pPr>
            <w:pStyle w:val="14"/>
            <w:tabs>
              <w:tab w:val="right" w:leader="dot" w:pos="8300"/>
            </w:tabs>
          </w:pPr>
          <w:r>
            <w:rPr>
              <w:bCs/>
            </w:rPr>
            <w:fldChar w:fldCharType="begin"/>
          </w:r>
          <w:r>
            <w:rPr>
              <w:bCs/>
            </w:rPr>
            <w:instrText xml:space="preserve"> HYPERLINK \l _Toc114608648 </w:instrText>
          </w:r>
          <w:r>
            <w:rPr>
              <w:bCs/>
            </w:rPr>
            <w:fldChar w:fldCharType="separate"/>
          </w:r>
          <w:r>
            <w:rPr>
              <w:rFonts w:hint="eastAsia"/>
            </w:rPr>
            <w:t>4.2</w:t>
          </w:r>
          <w:r>
            <w:t xml:space="preserve"> PC端审批</w:t>
          </w:r>
          <w:r>
            <w:tab/>
          </w:r>
          <w:r>
            <w:fldChar w:fldCharType="begin"/>
          </w:r>
          <w:r>
            <w:instrText xml:space="preserve"> PAGEREF _Toc114608648 </w:instrText>
          </w:r>
          <w:r>
            <w:fldChar w:fldCharType="separate"/>
          </w:r>
          <w:r>
            <w:t>17</w:t>
          </w:r>
          <w:r>
            <w:fldChar w:fldCharType="end"/>
          </w:r>
          <w:r>
            <w:rPr>
              <w:bCs/>
            </w:rPr>
            <w:fldChar w:fldCharType="end"/>
          </w:r>
        </w:p>
        <w:p>
          <w:r>
            <w:rPr>
              <w:bCs/>
            </w:rPr>
            <w:fldChar w:fldCharType="end"/>
          </w:r>
        </w:p>
      </w:sdtContent>
    </w:sdt>
    <w:p>
      <w:pPr>
        <w:widowControl/>
        <w:jc w:val="left"/>
        <w:rPr>
          <w:sz w:val="44"/>
          <w:szCs w:val="44"/>
        </w:rPr>
      </w:pPr>
      <w:r>
        <w:rPr>
          <w:sz w:val="44"/>
          <w:szCs w:val="44"/>
        </w:rPr>
        <w:br w:type="page"/>
      </w: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ascii="Calibri Light" w:hAnsi="Calibri Light"/>
          <w:szCs w:val="36"/>
        </w:rPr>
      </w:pPr>
      <w:bookmarkStart w:id="0" w:name="_Toc228363571"/>
      <w:bookmarkStart w:id="1" w:name="_Toc833348784"/>
      <w:r>
        <w:t>1.</w:t>
      </w:r>
      <w:r>
        <w:rPr>
          <w:rFonts w:hint="eastAsia" w:ascii="宋体" w:hAnsi="宋体"/>
        </w:rPr>
        <w:t>登录</w:t>
      </w:r>
      <w:bookmarkEnd w:id="0"/>
      <w:bookmarkEnd w:id="1"/>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2" w:name="_Toc204666954"/>
      <w:bookmarkStart w:id="3" w:name="_Toc553260608"/>
      <w:r>
        <w:rPr>
          <w:rFonts w:hint="eastAsia"/>
        </w:rPr>
        <w:t>1</w:t>
      </w:r>
      <w:r>
        <w:t>.1</w:t>
      </w:r>
      <w:r>
        <w:rPr>
          <w:rFonts w:hint="eastAsia"/>
        </w:rPr>
        <w:t>移动端登录</w:t>
      </w:r>
      <w:bookmarkEnd w:id="2"/>
      <w:bookmarkEnd w:id="3"/>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4" w:name="_Toc1716177031"/>
      <w:bookmarkStart w:id="5" w:name="_Toc46847146"/>
      <w:r>
        <w:rPr>
          <w:rFonts w:hint="eastAsia"/>
        </w:rPr>
        <w:t>1.</w:t>
      </w:r>
      <w:r>
        <w:rPr>
          <w:rFonts w:hint="default"/>
        </w:rPr>
        <w:t>1</w:t>
      </w:r>
      <w:r>
        <w:t>.1</w:t>
      </w:r>
      <w:r>
        <w:rPr>
          <w:rFonts w:hint="eastAsia"/>
        </w:rPr>
        <w:t>登录步骤</w:t>
      </w:r>
      <w:bookmarkEnd w:id="4"/>
      <w:bookmarkEnd w:id="5"/>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r>
        <w:t>在微校园中点击进入【万能广场】</w:t>
      </w: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pPr>
      <w:r>
        <w:drawing>
          <wp:inline distT="0" distB="0" distL="114300" distR="114300">
            <wp:extent cx="2774950" cy="2472055"/>
            <wp:effectExtent l="0" t="0" r="19050" b="1714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2774950" cy="2472055"/>
                    </a:xfrm>
                    <a:prstGeom prst="rect">
                      <a:avLst/>
                    </a:prstGeom>
                    <a:noFill/>
                    <a:ln w="9525">
                      <a:noFill/>
                    </a:ln>
                  </pic:spPr>
                </pic:pic>
              </a:graphicData>
            </a:graphic>
          </wp:inline>
        </w:drawing>
      </w:r>
    </w:p>
    <w:p>
      <w:pPr>
        <w:pageBreakBefore w:val="0"/>
        <w:widowControl w:val="0"/>
        <w:numPr>
          <w:ilvl w:val="255"/>
          <w:numId w:val="0"/>
        </w:numPr>
        <w:kinsoku/>
        <w:wordWrap/>
        <w:overflowPunct/>
        <w:topLinePunct w:val="0"/>
        <w:autoSpaceDE/>
        <w:autoSpaceDN/>
        <w:bidi w:val="0"/>
        <w:adjustRightInd w:val="0"/>
        <w:snapToGrid w:val="0"/>
        <w:spacing w:line="360" w:lineRule="auto"/>
        <w:ind w:right="0" w:rightChars="0"/>
        <w:jc w:val="left"/>
        <w:textAlignment w:val="auto"/>
        <w:rPr>
          <w:rFonts w:asciiTheme="minorEastAsia" w:hAnsiTheme="minorEastAsia" w:cstheme="minorEastAsia"/>
          <w:sz w:val="24"/>
        </w:rPr>
      </w:pPr>
    </w:p>
    <w:p>
      <w:pPr>
        <w:pageBreakBefore w:val="0"/>
        <w:widowControl w:val="0"/>
        <w:numPr>
          <w:ilvl w:val="255"/>
          <w:numId w:val="0"/>
        </w:numPr>
        <w:kinsoku/>
        <w:wordWrap/>
        <w:overflowPunct/>
        <w:topLinePunct w:val="0"/>
        <w:autoSpaceDE/>
        <w:autoSpaceDN/>
        <w:bidi w:val="0"/>
        <w:adjustRightInd w:val="0"/>
        <w:snapToGrid w:val="0"/>
        <w:spacing w:line="360" w:lineRule="auto"/>
        <w:ind w:right="0" w:rightChars="0"/>
        <w:jc w:val="left"/>
        <w:textAlignment w:val="auto"/>
        <w:rPr>
          <w:rFonts w:asciiTheme="minorEastAsia" w:hAnsiTheme="minorEastAsia" w:cstheme="minorEastAsia"/>
          <w:sz w:val="24"/>
        </w:rPr>
      </w:pPr>
      <w:r>
        <w:rPr>
          <w:rFonts w:asciiTheme="minorEastAsia" w:hAnsiTheme="minorEastAsia" w:cstheme="minorEastAsia"/>
          <w:sz w:val="24"/>
        </w:rPr>
        <w:t>在万能广场中点击【差旅在线】进入差旅平台</w:t>
      </w: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asciiTheme="minorEastAsia" w:hAnsiTheme="minorEastAsia" w:cstheme="minorEastAsia"/>
          <w:sz w:val="24"/>
        </w:rPr>
      </w:pPr>
      <w:r>
        <w:drawing>
          <wp:inline distT="0" distB="0" distL="114300" distR="114300">
            <wp:extent cx="2695575" cy="3035300"/>
            <wp:effectExtent l="0" t="0" r="22225" b="1270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5"/>
                    <a:stretch>
                      <a:fillRect/>
                    </a:stretch>
                  </pic:blipFill>
                  <pic:spPr>
                    <a:xfrm>
                      <a:off x="0" y="0"/>
                      <a:ext cx="2695575" cy="3035300"/>
                    </a:xfrm>
                    <a:prstGeom prst="rect">
                      <a:avLst/>
                    </a:prstGeom>
                    <a:noFill/>
                    <a:ln w="9525">
                      <a:noFill/>
                    </a:ln>
                  </pic:spPr>
                </pic:pic>
              </a:graphicData>
            </a:graphic>
          </wp:inline>
        </w:drawing>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6" w:name="_Toc1380968020"/>
      <w:bookmarkStart w:id="7" w:name="_Toc934497160"/>
      <w:r>
        <w:rPr>
          <w:rFonts w:hint="eastAsia"/>
        </w:rPr>
        <w:t>1.</w:t>
      </w:r>
      <w:r>
        <w:rPr>
          <w:rFonts w:hint="default"/>
        </w:rPr>
        <w:t>1</w:t>
      </w:r>
      <w:r>
        <w:t>.2</w:t>
      </w:r>
      <w:r>
        <w:rPr>
          <w:rFonts w:hint="eastAsia"/>
        </w:rPr>
        <w:t>个人界面</w:t>
      </w:r>
      <w:bookmarkEnd w:id="6"/>
      <w:bookmarkEnd w:id="7"/>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asciiTheme="minorEastAsia" w:hAnsiTheme="minorEastAsia" w:cstheme="minorEastAsia"/>
          <w:sz w:val="24"/>
        </w:rPr>
      </w:pPr>
      <w:r>
        <w:t xml:space="preserve"> </w:t>
      </w:r>
      <w:r>
        <w:drawing>
          <wp:inline distT="0" distB="0" distL="0" distR="0">
            <wp:extent cx="2417445" cy="4097020"/>
            <wp:effectExtent l="0" t="0" r="20955" b="1778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pic:cNvPicPr>
                      <a:picLocks noChangeAspect="1"/>
                    </pic:cNvPicPr>
                  </pic:nvPicPr>
                  <pic:blipFill>
                    <a:blip r:embed="rId6"/>
                    <a:stretch>
                      <a:fillRect/>
                    </a:stretch>
                  </pic:blipFill>
                  <pic:spPr>
                    <a:xfrm>
                      <a:off x="0" y="0"/>
                      <a:ext cx="2425274" cy="4109687"/>
                    </a:xfrm>
                    <a:prstGeom prst="rect">
                      <a:avLst/>
                    </a:prstGeom>
                  </pic:spPr>
                </pic:pic>
              </a:graphicData>
            </a:graphic>
          </wp:inline>
        </w:drawing>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8" w:name="_Toc2073739011"/>
      <w:bookmarkStart w:id="9" w:name="_Toc1545857609"/>
      <w:r>
        <w:t>1.1.3</w:t>
      </w:r>
      <w:r>
        <w:rPr>
          <w:rFonts w:hint="eastAsia"/>
        </w:rPr>
        <w:t>维护个人信息（必看）</w:t>
      </w:r>
      <w:bookmarkEnd w:id="8"/>
      <w:bookmarkEnd w:id="9"/>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asciiTheme="minorEastAsia" w:hAnsiTheme="minorEastAsia" w:cstheme="minorEastAsia"/>
          <w:sz w:val="24"/>
        </w:rPr>
      </w:pPr>
      <w:r>
        <w:drawing>
          <wp:inline distT="0" distB="0" distL="0" distR="0">
            <wp:extent cx="2413635" cy="4025265"/>
            <wp:effectExtent l="0" t="0" r="24765" b="133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7"/>
                    <a:stretch>
                      <a:fillRect/>
                    </a:stretch>
                  </pic:blipFill>
                  <pic:spPr>
                    <a:xfrm>
                      <a:off x="0" y="0"/>
                      <a:ext cx="2427710" cy="4048542"/>
                    </a:xfrm>
                    <a:prstGeom prst="rect">
                      <a:avLst/>
                    </a:prstGeom>
                  </pic:spPr>
                </pic:pic>
              </a:graphicData>
            </a:graphic>
          </wp:inline>
        </w:drawing>
      </w:r>
      <w:r>
        <w:t xml:space="preserve"> </w:t>
      </w:r>
      <w:r>
        <w:drawing>
          <wp:inline distT="0" distB="0" distL="0" distR="0">
            <wp:extent cx="2565400" cy="3969385"/>
            <wp:effectExtent l="0" t="0" r="0" b="184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8"/>
                    <a:stretch>
                      <a:fillRect/>
                    </a:stretch>
                  </pic:blipFill>
                  <pic:spPr>
                    <a:xfrm>
                      <a:off x="0" y="0"/>
                      <a:ext cx="2582169" cy="3995566"/>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Theme="minorEastAsia" w:hAnsiTheme="minorEastAsia" w:cstheme="minorEastAsia"/>
          <w:sz w:val="24"/>
        </w:rPr>
      </w:pPr>
      <w:r>
        <w:rPr>
          <w:rFonts w:hint="eastAsia" w:asciiTheme="minorEastAsia" w:hAnsiTheme="minorEastAsia" w:cstheme="minorEastAsia"/>
          <w:sz w:val="24"/>
        </w:rPr>
        <w:t>点击更多——设置——个人信息（或者直接点击头像位置进入个人信息编辑页面），职级同步学校人事系统，检查有无职级，若无，联系系统管理员添加。检查有无手机号，若无，点击手机号码的位置进入编辑页面。</w:t>
      </w: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pPr>
      <w:r>
        <w:t xml:space="preserve"> </w:t>
      </w:r>
      <w:r>
        <w:drawing>
          <wp:inline distT="0" distB="0" distL="0" distR="0">
            <wp:extent cx="1459230" cy="1967230"/>
            <wp:effectExtent l="0" t="0" r="13970" b="139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1462532" cy="1971472"/>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pP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b/>
          <w:bCs/>
          <w:sz w:val="24"/>
          <w:szCs w:val="24"/>
        </w:rPr>
      </w:pPr>
      <w:r>
        <w:rPr>
          <w:b/>
          <w:bCs/>
          <w:color w:val="FF0000"/>
          <w:sz w:val="24"/>
          <w:szCs w:val="24"/>
        </w:rPr>
        <w:t>注：移动端可以在互联网状态下登录进行差旅申请等业务（非校园网），即可以异地登录订票，而PC端浏览器登录差旅平台只能在校园网中使用。</w:t>
      </w: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10" w:name="_Toc1819450714"/>
      <w:bookmarkStart w:id="11" w:name="_Toc971673057"/>
      <w:r>
        <w:rPr>
          <w:rFonts w:hint="eastAsia"/>
        </w:rPr>
        <w:t>1.</w:t>
      </w:r>
      <w:r>
        <w:rPr>
          <w:rFonts w:hint="default"/>
        </w:rPr>
        <w:t>2</w:t>
      </w:r>
      <w:r>
        <w:t xml:space="preserve"> </w:t>
      </w:r>
      <w:r>
        <w:rPr>
          <w:rFonts w:hint="eastAsia"/>
        </w:rPr>
        <w:t>PC端登录</w:t>
      </w:r>
      <w:bookmarkEnd w:id="10"/>
      <w:bookmarkEnd w:id="11"/>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bookmarkStart w:id="12" w:name="_Toc1488500565"/>
      <w:bookmarkStart w:id="13" w:name="_Toc1443417211"/>
      <w:r>
        <w:rPr>
          <w:rFonts w:hint="eastAsia"/>
        </w:rPr>
        <w:t>1</w:t>
      </w:r>
      <w:r>
        <w:t>.2.1</w:t>
      </w:r>
      <w:r>
        <w:rPr>
          <w:rFonts w:hint="eastAsia"/>
        </w:rPr>
        <w:t>登录步骤</w:t>
      </w:r>
      <w:bookmarkEnd w:id="12"/>
      <w:bookmarkEnd w:id="13"/>
    </w:p>
    <w:p>
      <w:pPr>
        <w:pageBreakBefore w:val="0"/>
        <w:widowControl w:val="0"/>
        <w:numPr>
          <w:ilvl w:val="0"/>
          <w:numId w:val="1"/>
        </w:numPr>
        <w:kinsoku/>
        <w:wordWrap/>
        <w:overflowPunct/>
        <w:topLinePunct w:val="0"/>
        <w:autoSpaceDE/>
        <w:autoSpaceDN/>
        <w:bidi w:val="0"/>
        <w:adjustRightInd w:val="0"/>
        <w:snapToGrid w:val="0"/>
        <w:spacing w:line="360" w:lineRule="auto"/>
        <w:ind w:left="425" w:leftChars="0" w:right="0" w:rightChars="0" w:hanging="425" w:firstLineChars="0"/>
        <w:textAlignment w:val="auto"/>
      </w:pPr>
      <w:r>
        <w:rPr>
          <w:rFonts w:hint="eastAsia" w:ascii="宋体" w:hAnsi="宋体"/>
          <w:sz w:val="24"/>
        </w:rPr>
        <w:t>打开谷歌浏览器</w:t>
      </w:r>
      <w:r>
        <w:rPr>
          <w:rFonts w:ascii="宋体" w:hAnsi="宋体"/>
          <w:sz w:val="24"/>
        </w:rPr>
        <w:t>（建议）</w:t>
      </w:r>
      <w:r>
        <w:rPr>
          <w:rFonts w:hint="eastAsia" w:ascii="宋体" w:hAnsi="宋体"/>
          <w:sz w:val="24"/>
        </w:rPr>
        <w:t>，</w:t>
      </w:r>
      <w:r>
        <w:rPr>
          <w:rFonts w:hint="default" w:ascii="宋体" w:hAnsi="宋体"/>
          <w:sz w:val="24"/>
        </w:rPr>
        <w:t>登录中南财经政法大学官网http://www.zuel.edu.cn/,点击下方进入信息门户。</w:t>
      </w:r>
    </w:p>
    <w:tbl>
      <w:tblPr>
        <w:tblStyle w:val="18"/>
        <w:tblW w:w="0" w:type="auto"/>
        <w:tblCellSpacing w:w="0" w:type="dxa"/>
        <w:tblInd w:w="0" w:type="dxa"/>
        <w:tblLayout w:type="autofit"/>
        <w:tblCellMar>
          <w:top w:w="0" w:type="dxa"/>
          <w:left w:w="0" w:type="dxa"/>
          <w:bottom w:w="0" w:type="dxa"/>
          <w:right w:w="0" w:type="dxa"/>
        </w:tblCellMar>
      </w:tblPr>
      <w:tblGrid>
        <w:gridCol w:w="8300"/>
      </w:tblGrid>
      <w:tr>
        <w:tblPrEx>
          <w:tblCellMar>
            <w:top w:w="0" w:type="dxa"/>
            <w:left w:w="0" w:type="dxa"/>
            <w:bottom w:w="0" w:type="dxa"/>
            <w:right w:w="0" w:type="dxa"/>
          </w:tblCellMar>
        </w:tblPrEx>
        <w:trPr>
          <w:tblCellSpacing w:w="0" w:type="dxa"/>
        </w:trPr>
        <w:tc>
          <w:tcPr>
            <w:tcW w:w="8294" w:type="dxa"/>
            <w:vAlign w:val="center"/>
          </w:tcPr>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b/>
                <w:bCs/>
                <w:sz w:val="32"/>
                <w:szCs w:val="32"/>
              </w:rPr>
            </w:pPr>
            <w:r>
              <w:drawing>
                <wp:inline distT="0" distB="0" distL="114300" distR="114300">
                  <wp:extent cx="5265420" cy="2705735"/>
                  <wp:effectExtent l="0" t="0" r="17780" b="1206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0"/>
                          <a:stretch>
                            <a:fillRect/>
                          </a:stretch>
                        </pic:blipFill>
                        <pic:spPr>
                          <a:xfrm>
                            <a:off x="0" y="0"/>
                            <a:ext cx="5265420" cy="2705735"/>
                          </a:xfrm>
                          <a:prstGeom prst="rect">
                            <a:avLst/>
                          </a:prstGeom>
                          <a:noFill/>
                          <a:ln w="9525">
                            <a:noFill/>
                          </a:ln>
                        </pic:spPr>
                      </pic:pic>
                    </a:graphicData>
                  </a:graphic>
                </wp:inline>
              </w:drawing>
            </w:r>
          </w:p>
        </w:tc>
      </w:tr>
    </w:tbl>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default" w:ascii="宋体" w:hAnsi="宋体"/>
          <w:sz w:val="24"/>
        </w:rPr>
      </w:pPr>
    </w:p>
    <w:p>
      <w:pPr>
        <w:pageBreakBefore w:val="0"/>
        <w:widowControl w:val="0"/>
        <w:numPr>
          <w:ilvl w:val="0"/>
          <w:numId w:val="1"/>
        </w:numPr>
        <w:kinsoku/>
        <w:wordWrap/>
        <w:overflowPunct/>
        <w:topLinePunct w:val="0"/>
        <w:autoSpaceDE/>
        <w:autoSpaceDN/>
        <w:bidi w:val="0"/>
        <w:adjustRightInd w:val="0"/>
        <w:snapToGrid w:val="0"/>
        <w:spacing w:line="360" w:lineRule="auto"/>
        <w:ind w:left="425" w:leftChars="0" w:right="0" w:rightChars="0" w:hanging="425" w:firstLineChars="0"/>
        <w:textAlignment w:val="auto"/>
      </w:pPr>
      <w:r>
        <w:rPr>
          <w:rFonts w:hint="default" w:ascii="宋体" w:hAnsi="宋体"/>
          <w:sz w:val="24"/>
        </w:rPr>
        <w:t>通过统一身份认证平台输入</w:t>
      </w:r>
      <w:r>
        <w:rPr>
          <w:rFonts w:hint="eastAsia" w:ascii="宋体" w:hAnsi="宋体"/>
          <w:sz w:val="24"/>
        </w:rPr>
        <w:t>工号和密码</w:t>
      </w:r>
      <w:r>
        <w:rPr>
          <w:rFonts w:hint="default" w:ascii="宋体" w:hAnsi="宋体"/>
          <w:sz w:val="24"/>
        </w:rPr>
        <w:t>后进入门户，在门户中找到【差旅在线】点击即可进入差旅系统</w:t>
      </w:r>
      <w:r>
        <w:rPr>
          <w:rFonts w:hint="eastAsia" w:ascii="宋体" w:hAnsi="宋体"/>
          <w:sz w:val="24"/>
          <w:lang w:eastAsia="zh-CN"/>
        </w:rPr>
        <w:t>。</w:t>
      </w:r>
    </w:p>
    <w:p>
      <w:pPr>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textAlignment w:val="auto"/>
      </w:pPr>
      <w:r>
        <w:drawing>
          <wp:inline distT="0" distB="0" distL="114300" distR="114300">
            <wp:extent cx="4015740" cy="2829560"/>
            <wp:effectExtent l="12700" t="12700" r="35560" b="2794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1"/>
                    <a:stretch>
                      <a:fillRect/>
                    </a:stretch>
                  </pic:blipFill>
                  <pic:spPr>
                    <a:xfrm>
                      <a:off x="0" y="0"/>
                      <a:ext cx="4015740" cy="2829560"/>
                    </a:xfrm>
                    <a:prstGeom prst="rect">
                      <a:avLst/>
                    </a:prstGeom>
                    <a:noFill/>
                    <a:ln w="3175" cmpd="sng">
                      <a:solidFill>
                        <a:schemeClr val="accent1">
                          <a:shade val="50000"/>
                        </a:schemeClr>
                      </a:solidFill>
                      <a:prstDash val="solid"/>
                    </a:ln>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sz w:val="24"/>
        </w:rPr>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r>
        <w:rPr>
          <w:rFonts w:hint="eastAsia"/>
        </w:rPr>
        <w:t>1.</w:t>
      </w:r>
      <w:r>
        <w:rPr>
          <w:rFonts w:hint="default"/>
        </w:rPr>
        <w:t>2</w:t>
      </w:r>
      <w:r>
        <w:t>.</w:t>
      </w:r>
      <w:r>
        <w:rPr>
          <w:rFonts w:hint="eastAsia"/>
        </w:rPr>
        <w:t>2个人界面</w:t>
      </w: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ascii="宋体" w:hAnsi="宋体"/>
          <w:sz w:val="24"/>
          <w:szCs w:val="24"/>
        </w:rPr>
      </w:pPr>
      <w:r>
        <w:t xml:space="preserve"> </w:t>
      </w:r>
      <w:r>
        <w:drawing>
          <wp:inline distT="0" distB="0" distL="114300" distR="114300">
            <wp:extent cx="5260975" cy="2217420"/>
            <wp:effectExtent l="0" t="0" r="22225" b="1778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12"/>
                    <a:stretch>
                      <a:fillRect/>
                    </a:stretch>
                  </pic:blipFill>
                  <pic:spPr>
                    <a:xfrm>
                      <a:off x="0" y="0"/>
                      <a:ext cx="5260975" cy="2217420"/>
                    </a:xfrm>
                    <a:prstGeom prst="rect">
                      <a:avLst/>
                    </a:prstGeom>
                    <a:noFill/>
                    <a:ln w="9525">
                      <a:noFill/>
                    </a:ln>
                  </pic:spPr>
                </pic:pic>
              </a:graphicData>
            </a:graphic>
          </wp:inline>
        </w:drawing>
      </w:r>
      <w:r>
        <w:fldChar w:fldCharType="begin"/>
      </w:r>
      <w:r>
        <w:instrText xml:space="preserve"> INCLUDEPICTURE "/private/var/folders/vb/8wtqz5n54md62qp9xtws5tn80000gn/T/com.kingsoft.wpsoffice.mac/wps-bb/ksohtml/wpsVQ5odJ.jpg" \* MERGEFORMATINET </w:instrText>
      </w:r>
      <w:r>
        <w:fldChar w:fldCharType="separate"/>
      </w:r>
      <w:r>
        <w:fldChar w:fldCharType="end"/>
      </w:r>
      <w:r>
        <w:rPr>
          <w:rFonts w:hint="eastAsia" w:ascii="宋体" w:hAnsi="宋体"/>
          <w:sz w:val="24"/>
          <w:szCs w:val="24"/>
        </w:rPr>
        <w:t xml:space="preserve"> </w:t>
      </w:r>
    </w:p>
    <w:p>
      <w:pPr>
        <w:pageBreakBefore w:val="0"/>
        <w:widowControl w:val="0"/>
        <w:numPr>
          <w:ilvl w:val="0"/>
          <w:numId w:val="2"/>
        </w:numPr>
        <w:kinsoku/>
        <w:wordWrap/>
        <w:overflowPunct/>
        <w:topLinePunct w:val="0"/>
        <w:autoSpaceDE/>
        <w:autoSpaceDN/>
        <w:bidi w:val="0"/>
        <w:adjustRightInd w:val="0"/>
        <w:snapToGrid w:val="0"/>
        <w:spacing w:line="360" w:lineRule="auto"/>
        <w:ind w:right="0" w:rightChars="0"/>
        <w:jc w:val="left"/>
        <w:textAlignment w:val="auto"/>
        <w:rPr>
          <w:rFonts w:ascii="宋体" w:hAnsi="宋体"/>
          <w:sz w:val="24"/>
          <w:szCs w:val="24"/>
        </w:rPr>
      </w:pPr>
      <w:r>
        <w:rPr>
          <w:rFonts w:hint="eastAsia" w:ascii="宋体" w:hAnsi="宋体"/>
          <w:sz w:val="24"/>
          <w:szCs w:val="24"/>
        </w:rPr>
        <w:t>个人信息：个人主页用来展示个人姓名，个人部门，个人岗位，信用评分等信息</w:t>
      </w:r>
      <w:r>
        <w:rPr>
          <w:rFonts w:hint="eastAsia" w:ascii="宋体" w:hAnsi="宋体"/>
          <w:sz w:val="24"/>
          <w:szCs w:val="24"/>
          <w:lang w:eastAsia="zh-CN"/>
        </w:rPr>
        <w:t>。</w:t>
      </w:r>
    </w:p>
    <w:p>
      <w:pPr>
        <w:pageBreakBefore w:val="0"/>
        <w:widowControl w:val="0"/>
        <w:numPr>
          <w:ilvl w:val="0"/>
          <w:numId w:val="2"/>
        </w:numPr>
        <w:kinsoku/>
        <w:wordWrap/>
        <w:overflowPunct/>
        <w:topLinePunct w:val="0"/>
        <w:autoSpaceDE/>
        <w:autoSpaceDN/>
        <w:bidi w:val="0"/>
        <w:adjustRightInd w:val="0"/>
        <w:snapToGrid w:val="0"/>
        <w:spacing w:line="360" w:lineRule="auto"/>
        <w:ind w:right="0" w:rightChars="0"/>
        <w:jc w:val="left"/>
        <w:textAlignment w:val="auto"/>
        <w:rPr>
          <w:rFonts w:ascii="宋体" w:hAnsi="宋体"/>
          <w:sz w:val="24"/>
          <w:szCs w:val="24"/>
        </w:rPr>
      </w:pPr>
      <w:r>
        <w:rPr>
          <w:rFonts w:hint="eastAsia" w:ascii="宋体" w:hAnsi="宋体"/>
          <w:sz w:val="24"/>
          <w:szCs w:val="24"/>
        </w:rPr>
        <w:t>待办任务：这里显示个人的待办任务，比如xx单据流转到个人需要审批，也可以点击</w:t>
      </w:r>
      <w:r>
        <w:rPr>
          <w:rFonts w:hint="default" w:ascii="宋体" w:hAnsi="宋体"/>
          <w:sz w:val="24"/>
          <w:szCs w:val="24"/>
        </w:rPr>
        <w:t>右上角</w:t>
      </w:r>
      <w:r>
        <w:fldChar w:fldCharType="begin"/>
      </w:r>
      <w:r>
        <w:instrText xml:space="preserve"> INCLUDEPICTURE "/private/var/folders/vb/8wtqz5n54md62qp9xtws5tn80000gn/T/com.kingsoft.wpsoffice.mac/wps-bb/ksohtml/wpsdxcwrL.jpg" \* MERGEFORMATINET </w:instrText>
      </w:r>
      <w:r>
        <w:fldChar w:fldCharType="separate"/>
      </w:r>
      <w:r>
        <w:drawing>
          <wp:inline distT="0" distB="0" distL="0" distR="0">
            <wp:extent cx="290195" cy="240665"/>
            <wp:effectExtent l="0" t="0" r="1905" b="635"/>
            <wp:docPr id="17" name="图片 17" descr="/private/var/folders/vb/8wtqz5n54md62qp9xtws5tn80000gn/T/com.kingsoft.wpsoffice.mac/wps-bb/ksohtml/wpsdxcw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private/var/folders/vb/8wtqz5n54md62qp9xtws5tn80000gn/T/com.kingsoft.wpsoffice.mac/wps-bb/ksohtml/wpsdxcwrL.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37787" cy="280201"/>
                    </a:xfrm>
                    <a:prstGeom prst="rect">
                      <a:avLst/>
                    </a:prstGeom>
                    <a:noFill/>
                    <a:ln>
                      <a:noFill/>
                    </a:ln>
                  </pic:spPr>
                </pic:pic>
              </a:graphicData>
            </a:graphic>
          </wp:inline>
        </w:drawing>
      </w:r>
      <w:r>
        <w:fldChar w:fldCharType="end"/>
      </w:r>
      <w:r>
        <w:t>图标</w:t>
      </w:r>
      <w:r>
        <w:rPr>
          <w:rFonts w:hint="eastAsia" w:ascii="宋体" w:hAnsi="宋体"/>
          <w:sz w:val="24"/>
          <w:szCs w:val="24"/>
        </w:rPr>
        <w:t>进入待办</w:t>
      </w:r>
      <w:r>
        <w:rPr>
          <w:rFonts w:hint="eastAsia" w:ascii="宋体" w:hAnsi="宋体"/>
          <w:sz w:val="24"/>
          <w:szCs w:val="24"/>
          <w:lang w:eastAsia="zh-CN"/>
        </w:rPr>
        <w:t>。</w:t>
      </w:r>
    </w:p>
    <w:p>
      <w:pPr>
        <w:pageBreakBefore w:val="0"/>
        <w:widowControl w:val="0"/>
        <w:numPr>
          <w:ilvl w:val="0"/>
          <w:numId w:val="2"/>
        </w:numPr>
        <w:kinsoku/>
        <w:wordWrap/>
        <w:overflowPunct/>
        <w:topLinePunct w:val="0"/>
        <w:autoSpaceDE/>
        <w:autoSpaceDN/>
        <w:bidi w:val="0"/>
        <w:adjustRightInd w:val="0"/>
        <w:snapToGrid w:val="0"/>
        <w:spacing w:line="360" w:lineRule="auto"/>
        <w:ind w:right="0" w:rightChars="0"/>
        <w:jc w:val="left"/>
        <w:textAlignment w:val="auto"/>
        <w:rPr>
          <w:rFonts w:ascii="宋体" w:hAnsi="宋体"/>
          <w:sz w:val="24"/>
          <w:szCs w:val="24"/>
        </w:rPr>
      </w:pPr>
      <w:r>
        <w:rPr>
          <w:rFonts w:hint="eastAsia" w:ascii="宋体" w:hAnsi="宋体"/>
          <w:sz w:val="24"/>
          <w:szCs w:val="24"/>
        </w:rPr>
        <w:t>新建公告：可以查看控制台管理员新建的公告</w:t>
      </w:r>
      <w:r>
        <w:rPr>
          <w:rFonts w:hint="eastAsia" w:ascii="宋体" w:hAnsi="宋体"/>
          <w:sz w:val="24"/>
          <w:szCs w:val="24"/>
          <w:lang w:eastAsia="zh-CN"/>
        </w:rPr>
        <w:t>。</w:t>
      </w:r>
    </w:p>
    <w:p>
      <w:pPr>
        <w:pageBreakBefore w:val="0"/>
        <w:widowControl w:val="0"/>
        <w:numPr>
          <w:ilvl w:val="0"/>
          <w:numId w:val="2"/>
        </w:numPr>
        <w:kinsoku/>
        <w:wordWrap/>
        <w:overflowPunct/>
        <w:topLinePunct w:val="0"/>
        <w:autoSpaceDE/>
        <w:autoSpaceDN/>
        <w:bidi w:val="0"/>
        <w:adjustRightInd w:val="0"/>
        <w:snapToGrid w:val="0"/>
        <w:spacing w:line="360" w:lineRule="auto"/>
        <w:ind w:right="0" w:rightChars="0"/>
        <w:jc w:val="left"/>
        <w:textAlignment w:val="auto"/>
        <w:rPr>
          <w:rFonts w:ascii="宋体" w:hAnsi="宋体"/>
          <w:sz w:val="24"/>
          <w:szCs w:val="24"/>
        </w:rPr>
      </w:pPr>
      <w:r>
        <w:rPr>
          <w:rFonts w:hint="eastAsia" w:ascii="宋体" w:hAnsi="宋体"/>
          <w:sz w:val="24"/>
          <w:szCs w:val="24"/>
        </w:rPr>
        <w:t>系统设置：角色为系统管理员可点击</w:t>
      </w:r>
      <w:r>
        <w:fldChar w:fldCharType="begin"/>
      </w:r>
      <w:r>
        <w:instrText xml:space="preserve"> INCLUDEPICTURE "/private/var/folders/vb/8wtqz5n54md62qp9xtws5tn80000gn/T/com.kingsoft.wpsoffice.mac/wps-bb/ksohtml/wps92o1ww.jpg" \* MERGEFORMATINET </w:instrText>
      </w:r>
      <w:r>
        <w:fldChar w:fldCharType="separate"/>
      </w:r>
      <w:r>
        <w:drawing>
          <wp:inline distT="0" distB="0" distL="0" distR="0">
            <wp:extent cx="307340" cy="204470"/>
            <wp:effectExtent l="0" t="0" r="0" b="0"/>
            <wp:docPr id="16" name="图片 16" descr="/private/var/folders/vb/8wtqz5n54md62qp9xtws5tn80000gn/T/com.kingsoft.wpsoffice.mac/wps-bb/ksohtml/wps92o1w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private/var/folders/vb/8wtqz5n54md62qp9xtws5tn80000gn/T/com.kingsoft.wpsoffice.mac/wps-bb/ksohtml/wps92o1ww.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24100" cy="216054"/>
                    </a:xfrm>
                    <a:prstGeom prst="rect">
                      <a:avLst/>
                    </a:prstGeom>
                    <a:noFill/>
                    <a:ln>
                      <a:noFill/>
                    </a:ln>
                  </pic:spPr>
                </pic:pic>
              </a:graphicData>
            </a:graphic>
          </wp:inline>
        </w:drawing>
      </w:r>
      <w:r>
        <w:fldChar w:fldCharType="end"/>
      </w:r>
      <w:r>
        <w:rPr>
          <w:rFonts w:hint="eastAsia" w:ascii="宋体" w:hAnsi="宋体"/>
          <w:sz w:val="24"/>
          <w:szCs w:val="24"/>
        </w:rPr>
        <w:t>进入系统设置的界面，对单据、流程、维度数据、组织机构等信息进行设置</w:t>
      </w:r>
      <w:r>
        <w:rPr>
          <w:rFonts w:hint="eastAsia" w:ascii="宋体" w:hAnsi="宋体"/>
          <w:sz w:val="24"/>
          <w:szCs w:val="24"/>
          <w:lang w:eastAsia="zh-CN"/>
        </w:rPr>
        <w:t>。</w:t>
      </w:r>
    </w:p>
    <w:p>
      <w:pPr>
        <w:pageBreakBefore w:val="0"/>
        <w:widowControl w:val="0"/>
        <w:numPr>
          <w:ilvl w:val="0"/>
          <w:numId w:val="3"/>
        </w:numPr>
        <w:kinsoku/>
        <w:wordWrap/>
        <w:overflowPunct/>
        <w:topLinePunct w:val="0"/>
        <w:autoSpaceDE/>
        <w:autoSpaceDN/>
        <w:bidi w:val="0"/>
        <w:adjustRightInd w:val="0"/>
        <w:snapToGrid w:val="0"/>
        <w:spacing w:line="360" w:lineRule="auto"/>
        <w:ind w:right="0" w:rightChars="0"/>
        <w:jc w:val="left"/>
        <w:textAlignment w:val="auto"/>
        <w:rPr>
          <w:rFonts w:ascii="宋体" w:hAnsi="宋体"/>
          <w:sz w:val="24"/>
        </w:rPr>
      </w:pPr>
      <w:r>
        <w:rPr>
          <w:rFonts w:hint="eastAsia" w:ascii="宋体" w:hAnsi="宋体"/>
          <w:sz w:val="24"/>
        </w:rPr>
        <w:t>常用功能：个人可根据需要点击更多添加系统中的功能模块，最多添加九项</w:t>
      </w:r>
      <w:r>
        <w:rPr>
          <w:rFonts w:hint="default" w:ascii="宋体" w:hAnsi="宋体"/>
          <w:sz w:val="24"/>
        </w:rPr>
        <w:t>，</w:t>
      </w:r>
      <w:r>
        <w:rPr>
          <w:rFonts w:hint="default" w:ascii="宋体" w:hAnsi="宋体"/>
          <w:b/>
          <w:bCs/>
          <w:sz w:val="24"/>
        </w:rPr>
        <w:t>注：如果首次登录未看到需要的功能，请自行使用【更多】功能进行个人定制。</w:t>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14" w:name="_Toc1537788765"/>
      <w:bookmarkStart w:id="15" w:name="_Toc1191992052"/>
      <w:r>
        <w:rPr>
          <w:rFonts w:hint="eastAsia"/>
        </w:rPr>
        <w:t>1.</w:t>
      </w:r>
      <w:r>
        <w:rPr>
          <w:rFonts w:hint="default"/>
        </w:rPr>
        <w:t>2</w:t>
      </w:r>
      <w:r>
        <w:t>.</w:t>
      </w:r>
      <w:r>
        <w:rPr>
          <w:rFonts w:hint="eastAsia"/>
        </w:rPr>
        <w:t>3维护个人信息（必看）</w:t>
      </w:r>
      <w:bookmarkEnd w:id="14"/>
      <w:bookmarkEnd w:id="15"/>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ascii="宋体" w:hAnsi="宋体"/>
          <w:sz w:val="24"/>
        </w:rPr>
      </w:pPr>
      <w:r>
        <w:drawing>
          <wp:inline distT="0" distB="0" distL="0" distR="0">
            <wp:extent cx="2127885" cy="2016125"/>
            <wp:effectExtent l="0" t="0" r="5715" b="158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2138687" cy="2026472"/>
                    </a:xfrm>
                    <a:prstGeom prst="rect">
                      <a:avLst/>
                    </a:prstGeom>
                  </pic:spPr>
                </pic:pic>
              </a:graphicData>
            </a:graphic>
          </wp:inline>
        </w:drawing>
      </w:r>
      <w:r>
        <w:fldChar w:fldCharType="begin"/>
      </w:r>
      <w:r>
        <w:instrText xml:space="preserve"> INCLUDEPICTURE "C:\\private\\var\\folders\\vb\\8wtqz5n54md62qp9xtws5tn80000gn\\T\\com.kingsoft.wpsoffice.mac\\wps-bb\\ksohtml\\wps2fW8MT.jpg" \* MERGEFORMAT </w:instrText>
      </w:r>
      <w:r>
        <w:fldChar w:fldCharType="end"/>
      </w:r>
      <w:r>
        <w:rPr>
          <w:rFonts w:hint="eastAsia" w:ascii="宋体" w:hAnsi="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sz w:val="24"/>
        </w:rPr>
      </w:pPr>
      <w:r>
        <w:rPr>
          <w:rFonts w:hint="eastAsia" w:ascii="宋体" w:hAnsi="宋体"/>
          <w:sz w:val="24"/>
        </w:rPr>
        <w:t>点击右上角人名——个人设置——个人信息，职级同步学校人事系统，检查有无职级，若无，联系系统管理员添加。</w:t>
      </w:r>
      <w:r>
        <w:rPr>
          <w:rFonts w:hint="eastAsia" w:ascii="宋体" w:hAnsi="宋体"/>
          <w:b/>
          <w:bCs/>
          <w:color w:val="FF0000"/>
          <w:sz w:val="24"/>
        </w:rPr>
        <w:t>检查有无手机号，若无，点击下方的编辑添加本人手机号</w:t>
      </w:r>
      <w:r>
        <w:rPr>
          <w:rFonts w:ascii="宋体" w:hAnsi="宋体"/>
          <w:b/>
          <w:bCs/>
          <w:color w:val="FF0000"/>
          <w:sz w:val="24"/>
        </w:rPr>
        <w:t>（注：手机号用来接收通知短信，请务必填写）</w:t>
      </w:r>
      <w:r>
        <w:rPr>
          <w:rFonts w:hint="eastAsia" w:ascii="宋体" w:hAnsi="宋体"/>
          <w:b/>
          <w:bCs/>
          <w:color w:val="FF0000"/>
          <w:sz w:val="24"/>
        </w:rPr>
        <w:t>。</w:t>
      </w: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ascii="宋体" w:hAnsi="宋体"/>
          <w:sz w:val="24"/>
        </w:rPr>
      </w:pPr>
      <w:r>
        <w:drawing>
          <wp:inline distT="0" distB="0" distL="0" distR="0">
            <wp:extent cx="5270500" cy="3949700"/>
            <wp:effectExtent l="0" t="0" r="1270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a:stretch>
                      <a:fillRect/>
                    </a:stretch>
                  </pic:blipFill>
                  <pic:spPr>
                    <a:xfrm>
                      <a:off x="0" y="0"/>
                      <a:ext cx="5270500" cy="3949700"/>
                    </a:xfrm>
                    <a:prstGeom prst="rect">
                      <a:avLst/>
                    </a:prstGeom>
                  </pic:spPr>
                </pic:pic>
              </a:graphicData>
            </a:graphic>
          </wp:inline>
        </w:drawing>
      </w:r>
      <w:r>
        <w:fldChar w:fldCharType="begin"/>
      </w:r>
      <w:r>
        <w:instrText xml:space="preserve"> INCLUDEPICTURE "C:\\private\\var\\folders\\vb\\8wtqz5n54md62qp9xtws5tn80000gn\\T\\com.kingsoft.wpsoffice.mac\\wps-bb\\ksohtml\\wpsLIWuag.jpg" \* MERGEFORMAT </w:instrText>
      </w:r>
      <w:r>
        <w:fldChar w:fldCharType="end"/>
      </w:r>
      <w:r>
        <w:rPr>
          <w:rFonts w:hint="eastAsia" w:ascii="宋体" w:hAnsi="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sz w:val="24"/>
        </w:rPr>
      </w:pPr>
      <w:r>
        <w:rPr>
          <w:rFonts w:hint="eastAsia" w:ascii="宋体" w:hAnsi="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sz w:val="24"/>
        </w:rPr>
      </w:pPr>
      <w:r>
        <w:rPr>
          <w:rFonts w:hint="eastAsia" w:ascii="宋体" w:hAnsi="宋体"/>
          <w:sz w:val="24"/>
        </w:rPr>
        <w:t>点击右上角人名——个人设置——身份信息，检查有无身份证号码，若无，点击下方的编辑添加本人身份证号码。</w:t>
      </w: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ascii="宋体" w:hAnsi="宋体"/>
          <w:sz w:val="24"/>
        </w:rPr>
      </w:pPr>
      <w:r>
        <w:fldChar w:fldCharType="begin"/>
      </w:r>
      <w:r>
        <w:instrText xml:space="preserve"> INCLUDEPICTURE "C:\\private\\var\\folders\\vb\\8wtqz5n54md62qp9xtws5tn80000gn\\T\\com.kingsoft.wpsoffice.mac\\wps-bb\\ksohtml\\wpsXgw19O.jpg" \* MERGEFORMAT </w:instrText>
      </w:r>
      <w:r>
        <w:fldChar w:fldCharType="separate"/>
      </w:r>
      <w:r>
        <w:drawing>
          <wp:inline distT="0" distB="0" distL="0" distR="0">
            <wp:extent cx="5270500" cy="2365375"/>
            <wp:effectExtent l="0" t="0" r="12700" b="22225"/>
            <wp:docPr id="13" name="图片 13" descr="/private/var/folders/vb/8wtqz5n54md62qp9xtws5tn80000gn/T/com.kingsoft.wpsoffice.mac/wps-bb/ksohtml/wpsXgw19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private/var/folders/vb/8wtqz5n54md62qp9xtws5tn80000gn/T/com.kingsoft.wpsoffice.mac/wps-bb/ksohtml/wpsXgw19O.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70500" cy="2365375"/>
                    </a:xfrm>
                    <a:prstGeom prst="rect">
                      <a:avLst/>
                    </a:prstGeom>
                    <a:noFill/>
                    <a:ln>
                      <a:noFill/>
                    </a:ln>
                  </pic:spPr>
                </pic:pic>
              </a:graphicData>
            </a:graphic>
          </wp:inline>
        </w:drawing>
      </w:r>
      <w:r>
        <w:fldChar w:fldCharType="end"/>
      </w:r>
      <w:r>
        <w:rPr>
          <w:rFonts w:hint="eastAsia" w:ascii="宋体" w:hAnsi="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ascii="宋体" w:hAnsi="宋体"/>
          <w:sz w:val="24"/>
        </w:rPr>
      </w:pPr>
      <w:r>
        <w:rPr>
          <w:rFonts w:hint="eastAsia" w:ascii="宋体" w:hAnsi="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firstLine="482" w:firstLineChars="200"/>
        <w:textAlignment w:val="auto"/>
        <w:rPr>
          <w:rFonts w:ascii="宋体" w:hAnsi="宋体"/>
          <w:b/>
          <w:bCs/>
          <w:color w:val="auto"/>
          <w:sz w:val="24"/>
        </w:rPr>
      </w:pPr>
      <w:r>
        <w:rPr>
          <w:rFonts w:hint="eastAsia" w:ascii="宋体" w:hAnsi="宋体"/>
          <w:b/>
          <w:bCs/>
          <w:color w:val="auto"/>
          <w:sz w:val="24"/>
        </w:rPr>
        <w:t>点击右上角人名——个人设置——银行账号，检查有无银行账号，若</w:t>
      </w:r>
      <w:r>
        <w:rPr>
          <w:rFonts w:hint="default" w:ascii="宋体" w:hAnsi="宋体"/>
          <w:b/>
          <w:bCs/>
          <w:color w:val="auto"/>
          <w:sz w:val="24"/>
        </w:rPr>
        <w:t>没有银行账号</w:t>
      </w:r>
      <w:r>
        <w:rPr>
          <w:rFonts w:hint="eastAsia" w:ascii="宋体" w:hAnsi="宋体"/>
          <w:b/>
          <w:bCs/>
          <w:color w:val="auto"/>
          <w:sz w:val="24"/>
        </w:rPr>
        <w:t>，</w:t>
      </w:r>
      <w:r>
        <w:rPr>
          <w:rFonts w:hint="default" w:ascii="宋体" w:hAnsi="宋体"/>
          <w:b/>
          <w:bCs/>
          <w:color w:val="auto"/>
          <w:sz w:val="24"/>
        </w:rPr>
        <w:t>请</w:t>
      </w:r>
      <w:r>
        <w:rPr>
          <w:rFonts w:hint="eastAsia" w:ascii="宋体" w:hAnsi="宋体"/>
          <w:b/>
          <w:bCs/>
          <w:color w:val="auto"/>
          <w:sz w:val="24"/>
        </w:rPr>
        <w:t>点击新增账号进行</w:t>
      </w:r>
      <w:r>
        <w:rPr>
          <w:rFonts w:hint="default" w:ascii="宋体" w:hAnsi="宋体"/>
          <w:b/>
          <w:bCs/>
          <w:color w:val="auto"/>
          <w:sz w:val="24"/>
        </w:rPr>
        <w:t>维护，</w:t>
      </w:r>
      <w:r>
        <w:rPr>
          <w:rFonts w:hint="default" w:ascii="宋体" w:hAnsi="宋体"/>
          <w:b/>
          <w:bCs/>
          <w:color w:val="FF0000"/>
          <w:sz w:val="24"/>
        </w:rPr>
        <w:t>此银行账号是财务部报销审核后的向申请人付款的账号，不能为空，请勿忘填写</w:t>
      </w:r>
      <w:r>
        <w:rPr>
          <w:rFonts w:hint="eastAsia" w:ascii="宋体" w:hAnsi="宋体"/>
          <w:b/>
          <w:bCs/>
          <w:color w:val="auto"/>
          <w:sz w:val="24"/>
        </w:rPr>
        <w:t>。带*号</w:t>
      </w:r>
      <w:r>
        <w:rPr>
          <w:rFonts w:ascii="宋体" w:hAnsi="宋体"/>
          <w:b/>
          <w:bCs/>
          <w:color w:val="auto"/>
          <w:sz w:val="24"/>
        </w:rPr>
        <w:t>为必填字段。</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sz w:val="24"/>
        </w:rPr>
      </w:pPr>
      <w:r>
        <w:fldChar w:fldCharType="begin"/>
      </w:r>
      <w:r>
        <w:instrText xml:space="preserve"> INCLUDEPICTURE "C:\\private\\var\\folders\\vb\\8wtqz5n54md62qp9xtws5tn80000gn\\T\\com.kingsoft.wpsoffice.mac\\wps-bb\\ksohtml\\wpsb2Mom8.jpg" \* MERGEFORMAT </w:instrText>
      </w:r>
      <w:r>
        <w:fldChar w:fldCharType="separate"/>
      </w:r>
      <w:r>
        <w:drawing>
          <wp:inline distT="0" distB="0" distL="0" distR="0">
            <wp:extent cx="5270500" cy="2133600"/>
            <wp:effectExtent l="0" t="0" r="12700" b="0"/>
            <wp:docPr id="12" name="图片 12" descr="/private/var/folders/vb/8wtqz5n54md62qp9xtws5tn80000gn/T/com.kingsoft.wpsoffice.mac/wps-bb/ksohtml/wpsb2Mom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private/var/folders/vb/8wtqz5n54md62qp9xtws5tn80000gn/T/com.kingsoft.wpsoffice.mac/wps-bb/ksohtml/wpsb2Mom8.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270500" cy="2133600"/>
                    </a:xfrm>
                    <a:prstGeom prst="rect">
                      <a:avLst/>
                    </a:prstGeom>
                    <a:noFill/>
                    <a:ln>
                      <a:noFill/>
                    </a:ln>
                  </pic:spPr>
                </pic:pic>
              </a:graphicData>
            </a:graphic>
          </wp:inline>
        </w:drawing>
      </w:r>
      <w:r>
        <w:fldChar w:fldCharType="end"/>
      </w:r>
      <w:r>
        <w:rPr>
          <w:rFonts w:hint="eastAsia" w:ascii="宋体" w:hAnsi="宋体"/>
          <w:sz w:val="24"/>
        </w:rPr>
        <w:t xml:space="preserve"> </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sz w:val="24"/>
        </w:rPr>
      </w:pP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sz w:val="24"/>
        </w:rPr>
      </w:pP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sz w:val="24"/>
        </w:rPr>
      </w:pPr>
    </w:p>
    <w:p>
      <w:pPr>
        <w:pageBreakBefore w:val="0"/>
        <w:widowControl w:val="0"/>
        <w:kinsoku/>
        <w:wordWrap/>
        <w:overflowPunct/>
        <w:topLinePunct w:val="0"/>
        <w:autoSpaceDE/>
        <w:autoSpaceDN/>
        <w:bidi w:val="0"/>
        <w:adjustRightInd w:val="0"/>
        <w:snapToGrid w:val="0"/>
        <w:spacing w:line="360" w:lineRule="auto"/>
        <w:ind w:right="0" w:rightChars="0"/>
        <w:jc w:val="left"/>
        <w:textAlignment w:val="auto"/>
        <w:rPr>
          <w:rFonts w:hint="eastAsia" w:ascii="宋体" w:hAnsi="宋体"/>
          <w:sz w:val="24"/>
        </w:rPr>
      </w:pPr>
      <w:r>
        <w:fldChar w:fldCharType="begin"/>
      </w:r>
      <w:r>
        <w:instrText xml:space="preserve"> INCLUDEPICTURE "C:\\private\\var\\folders\\vb\\8wtqz5n54md62qp9xtws5tn80000gn\\T\\com.kingsoft.wpsoffice.mac\\wps-bb\\ksohtml\\wps24u8IR.jpg" \* MERGEFORMAT </w:instrText>
      </w:r>
      <w:r>
        <w:fldChar w:fldCharType="separate"/>
      </w:r>
      <w:r>
        <w:drawing>
          <wp:inline distT="0" distB="0" distL="0" distR="0">
            <wp:extent cx="3891915" cy="4358005"/>
            <wp:effectExtent l="0" t="0" r="19685" b="10795"/>
            <wp:docPr id="11" name="图片 11" descr="/private/var/folders/vb/8wtqz5n54md62qp9xtws5tn80000gn/T/com.kingsoft.wpsoffice.mac/wps-bb/ksohtml/wps24u8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private/var/folders/vb/8wtqz5n54md62qp9xtws5tn80000gn/T/com.kingsoft.wpsoffice.mac/wps-bb/ksohtml/wps24u8IR.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3891915" cy="4358005"/>
                    </a:xfrm>
                    <a:prstGeom prst="rect">
                      <a:avLst/>
                    </a:prstGeom>
                    <a:noFill/>
                    <a:ln>
                      <a:noFill/>
                    </a:ln>
                  </pic:spPr>
                </pic:pic>
              </a:graphicData>
            </a:graphic>
          </wp:inline>
        </w:drawing>
      </w:r>
      <w:r>
        <w:fldChar w:fldCharType="end"/>
      </w:r>
      <w:r>
        <w:rPr>
          <w:rFonts w:hint="eastAsia" w:ascii="宋体" w:hAnsi="宋体"/>
          <w:sz w:val="24"/>
        </w:rPr>
        <w:t xml:space="preserve"> </w:t>
      </w: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ascii="Calibri Light" w:hAnsi="Calibri Light"/>
          <w:szCs w:val="36"/>
        </w:rPr>
      </w:pPr>
      <w:bookmarkStart w:id="16" w:name="_Toc2082958748"/>
      <w:r>
        <w:t>2.</w:t>
      </w:r>
      <w:r>
        <w:rPr>
          <w:rFonts w:hint="eastAsia"/>
        </w:rPr>
        <w:t>预算项目管理</w:t>
      </w:r>
      <w:bookmarkEnd w:id="16"/>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17" w:name="_Toc9264242"/>
      <w:r>
        <w:t>2</w:t>
      </w:r>
      <w:r>
        <w:rPr>
          <w:rFonts w:hint="eastAsia"/>
        </w:rPr>
        <w:t>.1</w:t>
      </w:r>
      <w:r>
        <w:t>PC</w:t>
      </w:r>
      <w:r>
        <w:rPr>
          <w:rFonts w:hint="eastAsia"/>
        </w:rPr>
        <w:t>端操作</w:t>
      </w:r>
      <w:bookmarkEnd w:id="17"/>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18" w:name="_Toc1085292710"/>
      <w:r>
        <w:rPr>
          <w:rFonts w:hint="eastAsia"/>
        </w:rPr>
        <w:t>2</w:t>
      </w:r>
      <w:r>
        <w:t>.1.1</w:t>
      </w:r>
      <w:r>
        <w:rPr>
          <w:rFonts w:hint="eastAsia"/>
        </w:rPr>
        <w:t>操作路径</w:t>
      </w:r>
      <w:bookmarkEnd w:id="18"/>
    </w:p>
    <w:p>
      <w:pPr>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ascii="宋体" w:hAnsi="宋体"/>
          <w:sz w:val="24"/>
          <w:szCs w:val="24"/>
        </w:rPr>
      </w:pPr>
      <w:r>
        <w:rPr>
          <w:rFonts w:hint="eastAsia" w:ascii="宋体" w:hAnsi="宋体"/>
          <w:sz w:val="24"/>
          <w:szCs w:val="24"/>
        </w:rPr>
        <w:t>全部功能-预算项目管理-预算项目成员管理-添加项目使用人，进入项目授权审批和添加项目使用人的设置界面，如下图所示：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宋体" w:hAnsi="宋体"/>
          <w:sz w:val="24"/>
          <w:szCs w:val="24"/>
        </w:rPr>
      </w:pPr>
      <w:r>
        <w:drawing>
          <wp:inline distT="0" distB="0" distL="0" distR="0">
            <wp:extent cx="5270500" cy="1401445"/>
            <wp:effectExtent l="0" t="0" r="6350" b="825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20"/>
                    <a:stretch>
                      <a:fillRect/>
                    </a:stretch>
                  </pic:blipFill>
                  <pic:spPr>
                    <a:xfrm>
                      <a:off x="0" y="0"/>
                      <a:ext cx="5270500" cy="1401445"/>
                    </a:xfrm>
                    <a:prstGeom prst="rect">
                      <a:avLst/>
                    </a:prstGeom>
                  </pic:spPr>
                </pic:pic>
              </a:graphicData>
            </a:graphic>
          </wp:inline>
        </w:drawing>
      </w:r>
      <w:r>
        <w:fldChar w:fldCharType="begin"/>
      </w:r>
      <w:r>
        <w:instrText xml:space="preserve"> INCLUDEPICTURE "/private/var/folders/vb/8wtqz5n54md62qp9xtws5tn80000gn/T/com.kingsoft.wpsoffice.mac/wps-bb/ksohtml/wps1lgnYS.jpg" \* MERGEFORMATINET </w:instrText>
      </w:r>
      <w:r>
        <w:fldChar w:fldCharType="separate"/>
      </w:r>
      <w:r>
        <w:fldChar w:fldCharType="end"/>
      </w:r>
      <w:r>
        <w:rPr>
          <w:rFonts w:hint="eastAsia" w:ascii="宋体" w:hAnsi="宋体"/>
          <w:sz w:val="24"/>
          <w:szCs w:val="24"/>
        </w:rPr>
        <w:t xml:space="preserve"> </w:t>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ascii="宋体" w:hAnsi="宋体"/>
          <w:sz w:val="24"/>
          <w:szCs w:val="24"/>
        </w:rPr>
      </w:pPr>
      <w:bookmarkStart w:id="19" w:name="_Toc1935962999"/>
      <w:r>
        <w:fldChar w:fldCharType="begin"/>
      </w:r>
      <w:r>
        <w:instrText xml:space="preserve"> INCLUDEPICTURE "/private/var/folders/vb/8wtqz5n54md62qp9xtws5tn80000gn/T/com.kingsoft.wpsoffice.mac/wps-bb/ksohtml/wpswKKUbD.jpg" \* MERGEFORMATINET </w:instrText>
      </w:r>
      <w:r>
        <w:fldChar w:fldCharType="end"/>
      </w:r>
      <w:r>
        <w:rPr>
          <w:rFonts w:hint="eastAsia" w:ascii="宋体" w:hAnsi="宋体"/>
          <w:sz w:val="24"/>
          <w:szCs w:val="24"/>
        </w:rPr>
        <w:t xml:space="preserve"> </w:t>
      </w:r>
      <w:r>
        <w:t>2</w:t>
      </w:r>
      <w:r>
        <w:rPr>
          <w:rFonts w:hint="eastAsia"/>
        </w:rPr>
        <w:t>.</w:t>
      </w:r>
      <w:r>
        <w:t>1.</w:t>
      </w:r>
      <w:r>
        <w:rPr>
          <w:rFonts w:hint="eastAsia"/>
        </w:rPr>
        <w:t>2填写说明</w:t>
      </w:r>
      <w:bookmarkEnd w:id="19"/>
    </w:p>
    <w:p>
      <w:pPr>
        <w:pageBreakBefore w:val="0"/>
        <w:widowControl w:val="0"/>
        <w:numPr>
          <w:ilvl w:val="0"/>
          <w:numId w:val="4"/>
        </w:numPr>
        <w:kinsoku/>
        <w:wordWrap/>
        <w:overflowPunct/>
        <w:topLinePunct w:val="0"/>
        <w:autoSpaceDE/>
        <w:autoSpaceDN/>
        <w:bidi w:val="0"/>
        <w:adjustRightInd w:val="0"/>
        <w:snapToGrid w:val="0"/>
        <w:spacing w:line="360" w:lineRule="auto"/>
        <w:ind w:right="0" w:rightChars="0"/>
        <w:textAlignment w:val="auto"/>
        <w:rPr>
          <w:rFonts w:ascii="宋体" w:hAnsi="宋体"/>
          <w:sz w:val="24"/>
          <w:szCs w:val="24"/>
        </w:rPr>
      </w:pPr>
      <w:r>
        <w:rPr>
          <w:rFonts w:hint="eastAsia" w:ascii="宋体" w:hAnsi="宋体"/>
          <w:sz w:val="24"/>
          <w:szCs w:val="24"/>
        </w:rPr>
        <w:t>项目授权审批人：下拉选择，可根据姓名和工号进行搜索</w:t>
      </w:r>
      <w:r>
        <w:rPr>
          <w:rFonts w:hint="eastAsia" w:ascii="宋体" w:hAnsi="宋体"/>
          <w:sz w:val="24"/>
          <w:szCs w:val="24"/>
          <w:lang w:eastAsia="zh-CN"/>
        </w:rPr>
        <w:t>。</w:t>
      </w:r>
    </w:p>
    <w:p>
      <w:pPr>
        <w:pageBreakBefore w:val="0"/>
        <w:widowControl w:val="0"/>
        <w:numPr>
          <w:ilvl w:val="0"/>
          <w:numId w:val="4"/>
        </w:numPr>
        <w:kinsoku/>
        <w:wordWrap/>
        <w:overflowPunct/>
        <w:topLinePunct w:val="0"/>
        <w:autoSpaceDE/>
        <w:autoSpaceDN/>
        <w:bidi w:val="0"/>
        <w:adjustRightInd w:val="0"/>
        <w:snapToGrid w:val="0"/>
        <w:spacing w:line="360" w:lineRule="auto"/>
        <w:ind w:right="0" w:rightChars="0"/>
        <w:textAlignment w:val="auto"/>
        <w:rPr>
          <w:rFonts w:ascii="宋体" w:hAnsi="宋体"/>
          <w:sz w:val="24"/>
          <w:szCs w:val="24"/>
        </w:rPr>
      </w:pPr>
      <w:r>
        <w:rPr>
          <w:rFonts w:hint="eastAsia" w:ascii="宋体" w:hAnsi="宋体"/>
          <w:sz w:val="24"/>
          <w:szCs w:val="24"/>
        </w:rPr>
        <w:t>单张授权审批限额：手工输入金额，非必填</w:t>
      </w:r>
      <w:r>
        <w:rPr>
          <w:rFonts w:hint="eastAsia" w:ascii="宋体" w:hAnsi="宋体"/>
          <w:sz w:val="24"/>
          <w:szCs w:val="24"/>
          <w:lang w:eastAsia="zh-CN"/>
        </w:rPr>
        <w:t>。</w:t>
      </w:r>
    </w:p>
    <w:p>
      <w:pPr>
        <w:pageBreakBefore w:val="0"/>
        <w:widowControl w:val="0"/>
        <w:numPr>
          <w:ilvl w:val="0"/>
          <w:numId w:val="4"/>
        </w:numPr>
        <w:kinsoku/>
        <w:wordWrap/>
        <w:overflowPunct/>
        <w:topLinePunct w:val="0"/>
        <w:autoSpaceDE/>
        <w:autoSpaceDN/>
        <w:bidi w:val="0"/>
        <w:adjustRightInd w:val="0"/>
        <w:snapToGrid w:val="0"/>
        <w:spacing w:line="360" w:lineRule="auto"/>
        <w:ind w:right="0" w:rightChars="0"/>
        <w:textAlignment w:val="auto"/>
        <w:rPr>
          <w:rFonts w:ascii="宋体" w:hAnsi="宋体"/>
          <w:sz w:val="24"/>
          <w:szCs w:val="24"/>
        </w:rPr>
      </w:pPr>
      <w:r>
        <w:rPr>
          <w:rFonts w:hint="eastAsia" w:ascii="宋体" w:hAnsi="宋体"/>
          <w:sz w:val="24"/>
          <w:szCs w:val="24"/>
        </w:rPr>
        <w:t>剩余可审批金额：手工输入金额，非必填</w:t>
      </w:r>
      <w:r>
        <w:rPr>
          <w:rFonts w:hint="eastAsia" w:ascii="宋体" w:hAnsi="宋体"/>
          <w:sz w:val="24"/>
          <w:szCs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eastAsia="宋体"/>
          <w:sz w:val="24"/>
          <w:szCs w:val="24"/>
          <w:lang w:eastAsia="zh-CN"/>
        </w:rPr>
      </w:pPr>
      <w:r>
        <w:rPr>
          <w:rFonts w:hint="eastAsia" w:ascii="宋体" w:hAnsi="宋体"/>
          <w:sz w:val="24"/>
          <w:szCs w:val="24"/>
        </w:rPr>
        <w:t>项目使用人：下拉选择，可根据姓名和工号进行搜索，可多选</w:t>
      </w:r>
      <w:r>
        <w:rPr>
          <w:rFonts w:hint="eastAsia" w:ascii="宋体" w:hAnsi="宋体"/>
          <w:sz w:val="24"/>
          <w:szCs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20" w:name="_Toc1205388496"/>
      <w:r>
        <w:rPr>
          <w:rFonts w:hint="eastAsia"/>
        </w:rPr>
        <w:t>2</w:t>
      </w:r>
      <w:r>
        <w:t>.2</w:t>
      </w:r>
      <w:r>
        <w:rPr>
          <w:rFonts w:hint="eastAsia"/>
        </w:rPr>
        <w:t>移动端操作</w:t>
      </w:r>
      <w:bookmarkEnd w:id="20"/>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21" w:name="_Toc1751210121"/>
      <w:r>
        <w:rPr>
          <w:rFonts w:hint="eastAsia"/>
        </w:rPr>
        <w:t>2</w:t>
      </w:r>
      <w:r>
        <w:t>.2.1</w:t>
      </w:r>
      <w:r>
        <w:rPr>
          <w:rFonts w:hint="eastAsia"/>
        </w:rPr>
        <w:t>操作路径</w:t>
      </w:r>
      <w:bookmarkEnd w:id="21"/>
    </w:p>
    <w:p>
      <w:pPr>
        <w:pageBreakBefore w:val="0"/>
        <w:widowControl w:val="0"/>
        <w:kinsoku/>
        <w:wordWrap/>
        <w:overflowPunct/>
        <w:topLinePunct w:val="0"/>
        <w:autoSpaceDE/>
        <w:autoSpaceDN/>
        <w:bidi w:val="0"/>
        <w:adjustRightInd w:val="0"/>
        <w:snapToGrid w:val="0"/>
        <w:spacing w:line="360" w:lineRule="auto"/>
        <w:ind w:right="0" w:rightChars="0"/>
        <w:textAlignment w:val="auto"/>
      </w:pPr>
      <w:r>
        <w:rPr>
          <w:rFonts w:hint="eastAsia"/>
        </w:rPr>
        <w:t>项目负责人可添加项目使用人和项目授权审批，操作路径如下：主页——&gt;预算项目成员管理——&gt;勾选某个项目——&gt;点击添加项目使用人。</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asciiTheme="minorEastAsia" w:hAnsiTheme="minorEastAsia" w:cstheme="minorEastAsia"/>
          <w:sz w:val="24"/>
        </w:rPr>
      </w:pPr>
      <w:r>
        <w:drawing>
          <wp:inline distT="0" distB="0" distL="0" distR="0">
            <wp:extent cx="2687320" cy="3466465"/>
            <wp:effectExtent l="0" t="0" r="0" b="63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21"/>
                    <a:stretch>
                      <a:fillRect/>
                    </a:stretch>
                  </pic:blipFill>
                  <pic:spPr>
                    <a:xfrm>
                      <a:off x="0" y="0"/>
                      <a:ext cx="2690941" cy="3470667"/>
                    </a:xfrm>
                    <a:prstGeom prst="rect">
                      <a:avLst/>
                    </a:prstGeom>
                  </pic:spPr>
                </pic:pic>
              </a:graphicData>
            </a:graphic>
          </wp:inline>
        </w:drawing>
      </w:r>
    </w:p>
    <w:p>
      <w:pPr>
        <w:pStyle w:val="4"/>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22" w:name="_Toc1325121512"/>
      <w:r>
        <w:rPr>
          <w:rFonts w:hint="eastAsia"/>
        </w:rPr>
        <w:t>2</w:t>
      </w:r>
      <w:r>
        <w:t>.</w:t>
      </w:r>
      <w:r>
        <w:rPr>
          <w:rFonts w:hint="eastAsia"/>
        </w:rPr>
        <w:t>2</w:t>
      </w:r>
      <w:r>
        <w:t>.2</w:t>
      </w:r>
      <w:r>
        <w:rPr>
          <w:rFonts w:hint="eastAsia"/>
        </w:rPr>
        <w:t>填写说明</w:t>
      </w:r>
      <w:bookmarkEnd w:id="22"/>
    </w:p>
    <w:p>
      <w:pPr>
        <w:pageBreakBefore w:val="0"/>
        <w:widowControl w:val="0"/>
        <w:numPr>
          <w:ilvl w:val="0"/>
          <w:numId w:val="5"/>
        </w:numPr>
        <w:kinsoku/>
        <w:wordWrap/>
        <w:overflowPunct/>
        <w:topLinePunct w:val="0"/>
        <w:autoSpaceDE/>
        <w:autoSpaceDN/>
        <w:bidi w:val="0"/>
        <w:adjustRightInd w:val="0"/>
        <w:snapToGrid w:val="0"/>
        <w:spacing w:line="360" w:lineRule="auto"/>
        <w:ind w:right="0" w:rightChars="0"/>
        <w:textAlignment w:val="auto"/>
        <w:rPr>
          <w:rFonts w:asciiTheme="minorEastAsia" w:hAnsiTheme="minorEastAsia" w:cstheme="minorEastAsia"/>
          <w:sz w:val="24"/>
        </w:rPr>
      </w:pPr>
      <w:r>
        <w:rPr>
          <w:rFonts w:hint="eastAsia" w:asciiTheme="minorEastAsia" w:hAnsiTheme="minorEastAsia" w:cstheme="minorEastAsia"/>
          <w:sz w:val="24"/>
        </w:rPr>
        <w:t>项目授权审批人：下拉选择，可根据姓名和工号进行搜索</w:t>
      </w:r>
      <w:r>
        <w:rPr>
          <w:rFonts w:hint="eastAsia" w:asciiTheme="minorEastAsia" w:hAnsiTheme="minorEastAsia" w:cstheme="minorEastAsia"/>
          <w:sz w:val="24"/>
          <w:lang w:eastAsia="zh-CN"/>
        </w:rPr>
        <w:t>。</w:t>
      </w:r>
    </w:p>
    <w:p>
      <w:pPr>
        <w:pageBreakBefore w:val="0"/>
        <w:widowControl w:val="0"/>
        <w:numPr>
          <w:ilvl w:val="0"/>
          <w:numId w:val="5"/>
        </w:numPr>
        <w:kinsoku/>
        <w:wordWrap/>
        <w:overflowPunct/>
        <w:topLinePunct w:val="0"/>
        <w:autoSpaceDE/>
        <w:autoSpaceDN/>
        <w:bidi w:val="0"/>
        <w:adjustRightInd w:val="0"/>
        <w:snapToGrid w:val="0"/>
        <w:spacing w:line="360" w:lineRule="auto"/>
        <w:ind w:right="0" w:rightChars="0"/>
        <w:textAlignment w:val="auto"/>
        <w:rPr>
          <w:rFonts w:asciiTheme="minorEastAsia" w:hAnsiTheme="minorEastAsia" w:cstheme="minorEastAsia"/>
          <w:sz w:val="24"/>
        </w:rPr>
      </w:pPr>
      <w:r>
        <w:rPr>
          <w:rFonts w:hint="eastAsia" w:asciiTheme="minorEastAsia" w:hAnsiTheme="minorEastAsia" w:cstheme="minorEastAsia"/>
          <w:sz w:val="24"/>
        </w:rPr>
        <w:t>单张授权审批限额：手工填写金额，非必填</w:t>
      </w:r>
      <w:r>
        <w:rPr>
          <w:rFonts w:hint="eastAsia" w:asciiTheme="minorEastAsia" w:hAnsiTheme="minorEastAsia" w:cstheme="minorEastAsia"/>
          <w:sz w:val="24"/>
          <w:lang w:eastAsia="zh-CN"/>
        </w:rPr>
        <w:t>。</w:t>
      </w:r>
    </w:p>
    <w:p>
      <w:pPr>
        <w:pageBreakBefore w:val="0"/>
        <w:widowControl w:val="0"/>
        <w:numPr>
          <w:ilvl w:val="0"/>
          <w:numId w:val="5"/>
        </w:numPr>
        <w:kinsoku/>
        <w:wordWrap/>
        <w:overflowPunct/>
        <w:topLinePunct w:val="0"/>
        <w:autoSpaceDE/>
        <w:autoSpaceDN/>
        <w:bidi w:val="0"/>
        <w:adjustRightInd w:val="0"/>
        <w:snapToGrid w:val="0"/>
        <w:spacing w:line="360" w:lineRule="auto"/>
        <w:ind w:right="0" w:rightChars="0"/>
        <w:textAlignment w:val="auto"/>
        <w:rPr>
          <w:rFonts w:asciiTheme="minorEastAsia" w:hAnsiTheme="minorEastAsia" w:cstheme="minorEastAsia"/>
          <w:sz w:val="24"/>
        </w:rPr>
      </w:pPr>
      <w:r>
        <w:rPr>
          <w:rFonts w:hint="eastAsia" w:asciiTheme="minorEastAsia" w:hAnsiTheme="minorEastAsia" w:cstheme="minorEastAsia"/>
          <w:sz w:val="24"/>
        </w:rPr>
        <w:t>累计授权审批限额：手工填写金额，非必填</w:t>
      </w:r>
      <w:r>
        <w:rPr>
          <w:rFonts w:hint="eastAsia" w:asciiTheme="minorEastAsia" w:hAnsiTheme="minorEastAsia" w:cstheme="minorEastAsia"/>
          <w:sz w:val="24"/>
          <w:lang w:eastAsia="zh-CN"/>
        </w:rPr>
        <w:t>。</w:t>
      </w:r>
    </w:p>
    <w:p>
      <w:pPr>
        <w:pageBreakBefore w:val="0"/>
        <w:widowControl w:val="0"/>
        <w:numPr>
          <w:ilvl w:val="0"/>
          <w:numId w:val="5"/>
        </w:numPr>
        <w:kinsoku/>
        <w:wordWrap/>
        <w:overflowPunct/>
        <w:topLinePunct w:val="0"/>
        <w:autoSpaceDE/>
        <w:autoSpaceDN/>
        <w:bidi w:val="0"/>
        <w:adjustRightInd w:val="0"/>
        <w:snapToGrid w:val="0"/>
        <w:spacing w:line="360" w:lineRule="auto"/>
        <w:ind w:right="0" w:rightChars="0"/>
        <w:textAlignment w:val="auto"/>
        <w:rPr>
          <w:rFonts w:asciiTheme="minorEastAsia" w:hAnsiTheme="minorEastAsia" w:cstheme="minorEastAsia"/>
          <w:sz w:val="24"/>
        </w:rPr>
      </w:pPr>
      <w:r>
        <w:rPr>
          <w:rFonts w:hint="eastAsia" w:asciiTheme="minorEastAsia" w:hAnsiTheme="minorEastAsia" w:cstheme="minorEastAsia"/>
          <w:sz w:val="24"/>
        </w:rPr>
        <w:t>项目使用人：下拉选择，可根据姓名和工号进行搜索，可多选</w:t>
      </w:r>
      <w:r>
        <w:rPr>
          <w:rFonts w:hint="eastAsia" w:asciiTheme="minorEastAsia" w:hAnsiTheme="minorEastAsia" w:cstheme="minorEastAsia"/>
          <w:sz w:val="24"/>
          <w:lang w:eastAsia="zh-CN"/>
        </w:rPr>
        <w:t>。</w:t>
      </w:r>
    </w:p>
    <w:p>
      <w:pPr>
        <w:pageBreakBefore w:val="0"/>
        <w:widowControl w:val="0"/>
        <w:kinsoku/>
        <w:wordWrap/>
        <w:overflowPunct/>
        <w:topLinePunct w:val="0"/>
        <w:autoSpaceDE/>
        <w:autoSpaceDN/>
        <w:bidi w:val="0"/>
        <w:adjustRightInd w:val="0"/>
        <w:snapToGrid w:val="0"/>
        <w:spacing w:line="360" w:lineRule="auto"/>
        <w:ind w:left="420" w:right="0" w:rightChars="0"/>
        <w:textAlignment w:val="auto"/>
        <w:rPr>
          <w:rFonts w:asciiTheme="minorEastAsia" w:hAnsiTheme="minorEastAsia" w:cstheme="minorEastAsia"/>
          <w:sz w:val="24"/>
        </w:rPr>
      </w:pPr>
      <w:r>
        <w:drawing>
          <wp:inline distT="0" distB="0" distL="0" distR="0">
            <wp:extent cx="2355215" cy="1376045"/>
            <wp:effectExtent l="0" t="0" r="698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2"/>
                    <a:stretch>
                      <a:fillRect/>
                    </a:stretch>
                  </pic:blipFill>
                  <pic:spPr>
                    <a:xfrm>
                      <a:off x="0" y="0"/>
                      <a:ext cx="2363941" cy="1381013"/>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bookmarkStart w:id="23" w:name="_Toc1911832794"/>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r>
        <w:rPr>
          <w:rFonts w:hint="eastAsia"/>
        </w:rPr>
        <w:t>3</w:t>
      </w:r>
      <w:r>
        <w:t>.</w:t>
      </w:r>
      <w:r>
        <w:rPr>
          <w:rFonts w:hint="eastAsia"/>
        </w:rPr>
        <w:t>出差审批</w:t>
      </w:r>
      <w:bookmarkEnd w:id="23"/>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24" w:name="_Toc1523442344"/>
      <w:r>
        <w:rPr>
          <w:rFonts w:hint="eastAsia"/>
        </w:rPr>
        <w:t>3</w:t>
      </w:r>
      <w:r>
        <w:t>.1</w:t>
      </w:r>
      <w:r>
        <w:rPr>
          <w:rFonts w:hint="eastAsia"/>
        </w:rPr>
        <w:t>移动端审批</w:t>
      </w:r>
      <w:bookmarkEnd w:id="24"/>
    </w:p>
    <w:p>
      <w:pPr>
        <w:pageBreakBefore w:val="0"/>
        <w:widowControl w:val="0"/>
        <w:kinsoku/>
        <w:wordWrap/>
        <w:overflowPunct/>
        <w:topLinePunct w:val="0"/>
        <w:autoSpaceDE/>
        <w:autoSpaceDN/>
        <w:bidi w:val="0"/>
        <w:adjustRightInd w:val="0"/>
        <w:snapToGrid w:val="0"/>
        <w:spacing w:line="240" w:lineRule="auto"/>
        <w:ind w:right="0" w:rightChars="0" w:firstLine="0" w:firstLineChars="0"/>
        <w:textAlignment w:val="auto"/>
        <w:rPr>
          <w:rFonts w:hint="eastAsia" w:ascii="宋体" w:hAnsi="宋体" w:eastAsia="宋体"/>
          <w:sz w:val="24"/>
          <w:szCs w:val="24"/>
          <w:lang w:eastAsia="zh-CN"/>
        </w:rPr>
      </w:pPr>
      <w:r>
        <w:rPr>
          <w:rFonts w:ascii="宋体" w:hAnsi="宋体"/>
          <w:sz w:val="24"/>
          <w:szCs w:val="24"/>
        </w:rPr>
        <w:drawing>
          <wp:anchor distT="0" distB="0" distL="114300" distR="114300" simplePos="0" relativeHeight="251660288" behindDoc="0" locked="0" layoutInCell="1" allowOverlap="1">
            <wp:simplePos x="0" y="0"/>
            <wp:positionH relativeFrom="margin">
              <wp:posOffset>3470275</wp:posOffset>
            </wp:positionH>
            <wp:positionV relativeFrom="margin">
              <wp:posOffset>6149975</wp:posOffset>
            </wp:positionV>
            <wp:extent cx="1630680" cy="2809240"/>
            <wp:effectExtent l="0" t="0" r="0" b="0"/>
            <wp:wrapSquare wrapText="bothSides"/>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3" cstate="print">
                      <a:extLst>
                        <a:ext uri="{28A0092B-C50C-407E-A947-70E740481C1C}">
                          <a14:useLocalDpi xmlns:a14="http://schemas.microsoft.com/office/drawing/2010/main" val="0"/>
                        </a:ext>
                      </a:extLst>
                    </a:blip>
                    <a:srcRect t="10466" b="9932"/>
                    <a:stretch>
                      <a:fillRect/>
                    </a:stretch>
                  </pic:blipFill>
                  <pic:spPr>
                    <a:xfrm>
                      <a:off x="0" y="0"/>
                      <a:ext cx="1630680" cy="2809240"/>
                    </a:xfrm>
                    <a:prstGeom prst="rect">
                      <a:avLst/>
                    </a:prstGeom>
                    <a:ln>
                      <a:noFill/>
                    </a:ln>
                  </pic:spPr>
                </pic:pic>
              </a:graphicData>
            </a:graphic>
          </wp:anchor>
        </w:drawing>
      </w:r>
      <w:r>
        <w:drawing>
          <wp:anchor distT="0" distB="0" distL="114300" distR="114300" simplePos="0" relativeHeight="251666432" behindDoc="0" locked="0" layoutInCell="1" allowOverlap="1">
            <wp:simplePos x="0" y="0"/>
            <wp:positionH relativeFrom="column">
              <wp:posOffset>1615440</wp:posOffset>
            </wp:positionH>
            <wp:positionV relativeFrom="paragraph">
              <wp:posOffset>273050</wp:posOffset>
            </wp:positionV>
            <wp:extent cx="1673860" cy="2890520"/>
            <wp:effectExtent l="0" t="0" r="2540" b="5080"/>
            <wp:wrapTopAndBottom/>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1673860" cy="2890520"/>
                    </a:xfrm>
                    <a:prstGeom prst="rect">
                      <a:avLst/>
                    </a:prstGeom>
                  </pic:spPr>
                </pic:pic>
              </a:graphicData>
            </a:graphic>
          </wp:anchor>
        </w:drawing>
      </w:r>
      <w:r>
        <w:rPr>
          <w:rFonts w:hint="eastAsia" w:ascii="宋体" w:hAnsi="宋体"/>
          <w:sz w:val="24"/>
          <w:szCs w:val="24"/>
        </w:rPr>
        <w:drawing>
          <wp:anchor distT="0" distB="0" distL="114300" distR="114300" simplePos="0" relativeHeight="251659264" behindDoc="0" locked="0" layoutInCell="1" allowOverlap="1">
            <wp:simplePos x="0" y="0"/>
            <wp:positionH relativeFrom="margin">
              <wp:posOffset>-182880</wp:posOffset>
            </wp:positionH>
            <wp:positionV relativeFrom="margin">
              <wp:posOffset>6186170</wp:posOffset>
            </wp:positionV>
            <wp:extent cx="1626870" cy="2809240"/>
            <wp:effectExtent l="0" t="0" r="0" b="0"/>
            <wp:wrapSquare wrapText="bothSides"/>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5" cstate="print">
                      <a:extLst>
                        <a:ext uri="{28A0092B-C50C-407E-A947-70E740481C1C}">
                          <a14:useLocalDpi xmlns:a14="http://schemas.microsoft.com/office/drawing/2010/main" val="0"/>
                        </a:ext>
                      </a:extLst>
                    </a:blip>
                    <a:srcRect t="10672" b="9444"/>
                    <a:stretch>
                      <a:fillRect/>
                    </a:stretch>
                  </pic:blipFill>
                  <pic:spPr>
                    <a:xfrm>
                      <a:off x="0" y="0"/>
                      <a:ext cx="1626870" cy="2809240"/>
                    </a:xfrm>
                    <a:prstGeom prst="rect">
                      <a:avLst/>
                    </a:prstGeom>
                    <a:ln>
                      <a:noFill/>
                    </a:ln>
                  </pic:spPr>
                </pic:pic>
              </a:graphicData>
            </a:graphic>
          </wp:anchor>
        </w:drawing>
      </w:r>
      <w:r>
        <w:rPr>
          <w:rFonts w:hint="eastAsia" w:ascii="宋体" w:hAnsi="宋体"/>
          <w:sz w:val="24"/>
          <w:szCs w:val="24"/>
        </w:rPr>
        <w:t>主页——待处理任务/待办，选择待审核申请单，做审核或退回操作</w:t>
      </w:r>
      <w:r>
        <w:rPr>
          <w:rFonts w:hint="eastAsia" w:ascii="宋体" w:hAnsi="宋体"/>
          <w:sz w:val="24"/>
          <w:szCs w:val="24"/>
          <w:lang w:eastAsia="zh-CN"/>
        </w:rPr>
        <w:t>。</w:t>
      </w:r>
    </w:p>
    <w:p>
      <w:pPr>
        <w:pageBreakBefore w:val="0"/>
        <w:widowControl w:val="0"/>
        <w:kinsoku/>
        <w:wordWrap/>
        <w:overflowPunct/>
        <w:topLinePunct w:val="0"/>
        <w:autoSpaceDE/>
        <w:autoSpaceDN/>
        <w:bidi w:val="0"/>
        <w:adjustRightInd w:val="0"/>
        <w:snapToGrid w:val="0"/>
        <w:spacing w:line="360" w:lineRule="auto"/>
        <w:ind w:right="0" w:rightChars="0" w:firstLine="420" w:firstLineChars="200"/>
        <w:textAlignment w:val="auto"/>
      </w:pP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sz w:val="24"/>
          <w:szCs w:val="24"/>
        </w:rPr>
      </w:pPr>
      <w:r>
        <w:rPr>
          <w:rFonts w:hint="eastAsia" w:ascii="宋体" w:hAnsi="宋体"/>
          <w:sz w:val="24"/>
          <w:szCs w:val="24"/>
        </w:rPr>
        <w:t>国内差旅申请单的流程是申请人-&gt;项目负责人。项目负责人添加了项目授权审批人、单张授权审批限额、累计授权审批限额的情况下，符合判断条件的由项</w:t>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ascii="宋体" w:hAnsi="宋体"/>
          <w:sz w:val="24"/>
          <w:szCs w:val="24"/>
        </w:rPr>
      </w:pPr>
      <w:r>
        <w:rPr>
          <w:rFonts w:hint="eastAsia" w:ascii="宋体" w:hAnsi="宋体"/>
          <w:sz w:val="24"/>
          <w:szCs w:val="24"/>
        </w:rPr>
        <w:t>目授权审批人审批，项目授权审批人审批通过的国内差旅申请单金额将在累计授权审批限额中进行扣减。</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sz w:val="24"/>
          <w:szCs w:val="24"/>
        </w:rPr>
      </w:pPr>
      <w:r>
        <w:drawing>
          <wp:anchor distT="0" distB="0" distL="114300" distR="114300" simplePos="0" relativeHeight="251667456" behindDoc="0" locked="0" layoutInCell="1" allowOverlap="1">
            <wp:simplePos x="0" y="0"/>
            <wp:positionH relativeFrom="column">
              <wp:posOffset>1788160</wp:posOffset>
            </wp:positionH>
            <wp:positionV relativeFrom="paragraph">
              <wp:posOffset>175260</wp:posOffset>
            </wp:positionV>
            <wp:extent cx="1798955" cy="2955925"/>
            <wp:effectExtent l="0" t="0" r="10795" b="15875"/>
            <wp:wrapTopAndBottom/>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1798955" cy="2955925"/>
                    </a:xfrm>
                    <a:prstGeom prst="rect">
                      <a:avLst/>
                    </a:prstGeom>
                  </pic:spPr>
                </pic:pic>
              </a:graphicData>
            </a:graphic>
          </wp:anchor>
        </w:drawing>
      </w:r>
    </w:p>
    <w:p>
      <w:pPr>
        <w:pageBreakBefore w:val="0"/>
        <w:widowControl w:val="0"/>
        <w:kinsoku/>
        <w:wordWrap/>
        <w:overflowPunct/>
        <w:topLinePunct w:val="0"/>
        <w:autoSpaceDE/>
        <w:autoSpaceDN/>
        <w:bidi w:val="0"/>
        <w:adjustRightInd w:val="0"/>
        <w:snapToGrid w:val="0"/>
        <w:spacing w:line="360" w:lineRule="auto"/>
        <w:ind w:right="0" w:rightChars="0" w:firstLine="482" w:firstLineChars="200"/>
        <w:textAlignment w:val="auto"/>
        <w:rPr>
          <w:rFonts w:hint="default"/>
          <w:b/>
          <w:bCs/>
          <w:color w:val="FF0000"/>
          <w:sz w:val="24"/>
          <w:szCs w:val="24"/>
        </w:rPr>
      </w:pPr>
      <w:r>
        <w:rPr>
          <w:rFonts w:hint="default"/>
          <w:b/>
          <w:bCs/>
          <w:color w:val="FF0000"/>
          <w:sz w:val="24"/>
          <w:szCs w:val="24"/>
        </w:rPr>
        <w:t>注:项目负责人自己填写的行程申请单不用审批直接生效并自动购票，项目负责人指定的授权审批人填写的行程申请单如果是在授权人的授权额度以内也无需审批，如果超出额度则需要负责人亲自审批。</w:t>
      </w:r>
    </w:p>
    <w:p>
      <w:pPr>
        <w:pageBreakBefore w:val="0"/>
        <w:widowControl w:val="0"/>
        <w:kinsoku/>
        <w:wordWrap/>
        <w:overflowPunct/>
        <w:topLinePunct w:val="0"/>
        <w:autoSpaceDE/>
        <w:autoSpaceDN/>
        <w:bidi w:val="0"/>
        <w:adjustRightInd w:val="0"/>
        <w:snapToGrid w:val="0"/>
        <w:spacing w:line="360" w:lineRule="auto"/>
        <w:ind w:right="0" w:rightChars="0" w:firstLine="480"/>
        <w:textAlignment w:val="auto"/>
        <w:rPr>
          <w:rFonts w:hint="eastAsia" w:ascii="宋体" w:hAnsi="宋体"/>
          <w:sz w:val="24"/>
          <w:szCs w:val="24"/>
        </w:rPr>
      </w:pP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25" w:name="_Toc47952427"/>
      <w:r>
        <w:t xml:space="preserve">3.2 </w:t>
      </w:r>
      <w:r>
        <w:rPr>
          <w:rFonts w:hint="eastAsia"/>
        </w:rPr>
        <w:t>PC端审批</w:t>
      </w:r>
      <w:bookmarkEnd w:id="25"/>
    </w:p>
    <w:p>
      <w:pPr>
        <w:pageBreakBefore w:val="0"/>
        <w:widowControl w:val="0"/>
        <w:kinsoku/>
        <w:wordWrap/>
        <w:overflowPunct/>
        <w:topLinePunct w:val="0"/>
        <w:autoSpaceDE/>
        <w:autoSpaceDN/>
        <w:bidi w:val="0"/>
        <w:adjustRightInd w:val="0"/>
        <w:snapToGrid w:val="0"/>
        <w:spacing w:line="360" w:lineRule="auto"/>
        <w:ind w:right="0" w:rightChars="0"/>
        <w:textAlignment w:val="auto"/>
      </w:pPr>
      <w:r>
        <w:rPr>
          <w:rFonts w:hint="eastAsia"/>
          <w:sz w:val="24"/>
          <w:szCs w:val="24"/>
        </w:rPr>
        <w:t>个人首页-我的待办，选择待审核申请单，做同意或退回操作</w:t>
      </w:r>
      <w:r>
        <w:rPr>
          <w:rFonts w:hint="eastAsia"/>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pPr>
      <w:r>
        <w:drawing>
          <wp:inline distT="0" distB="0" distL="0" distR="0">
            <wp:extent cx="5270500" cy="2485390"/>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7"/>
                    <a:stretch>
                      <a:fillRect/>
                    </a:stretch>
                  </pic:blipFill>
                  <pic:spPr>
                    <a:xfrm>
                      <a:off x="0" y="0"/>
                      <a:ext cx="5270500" cy="248539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pPr>
      <w:r>
        <w:t xml:space="preserve"> </w:t>
      </w:r>
      <w:r>
        <w:drawing>
          <wp:inline distT="0" distB="0" distL="0" distR="0">
            <wp:extent cx="5270500" cy="1478280"/>
            <wp:effectExtent l="0" t="0" r="6350" b="762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28"/>
                    <a:stretch>
                      <a:fillRect/>
                    </a:stretch>
                  </pic:blipFill>
                  <pic:spPr>
                    <a:xfrm>
                      <a:off x="0" y="0"/>
                      <a:ext cx="5270500" cy="147828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sz w:val="24"/>
          <w:szCs w:val="24"/>
        </w:rPr>
      </w:pPr>
      <w:r>
        <w:rPr>
          <w:rFonts w:hint="eastAsia"/>
          <w:sz w:val="24"/>
          <w:szCs w:val="24"/>
        </w:rPr>
        <w:t>点击</w:t>
      </w:r>
      <w:r>
        <w:rPr>
          <w:sz w:val="24"/>
          <w:szCs w:val="24"/>
        </w:rPr>
        <w:t>同意，弹窗中填写审批意见，</w:t>
      </w:r>
      <w:r>
        <w:rPr>
          <w:rFonts w:hint="eastAsia"/>
          <w:sz w:val="24"/>
          <w:szCs w:val="24"/>
        </w:rPr>
        <w:t>同时</w:t>
      </w:r>
      <w:r>
        <w:rPr>
          <w:sz w:val="24"/>
          <w:szCs w:val="24"/>
        </w:rPr>
        <w:t>可添加审批人和</w:t>
      </w:r>
      <w:r>
        <w:rPr>
          <w:rFonts w:hint="eastAsia"/>
          <w:sz w:val="24"/>
          <w:szCs w:val="24"/>
        </w:rPr>
        <w:t>抄送人。</w:t>
      </w:r>
    </w:p>
    <w:p>
      <w:pPr>
        <w:pageBreakBefore w:val="0"/>
        <w:widowControl w:val="0"/>
        <w:kinsoku/>
        <w:wordWrap/>
        <w:overflowPunct/>
        <w:topLinePunct w:val="0"/>
        <w:autoSpaceDE/>
        <w:autoSpaceDN/>
        <w:bidi w:val="0"/>
        <w:adjustRightInd w:val="0"/>
        <w:snapToGrid w:val="0"/>
        <w:spacing w:line="360" w:lineRule="auto"/>
        <w:ind w:right="0" w:rightChars="0"/>
        <w:textAlignment w:val="auto"/>
      </w:pPr>
      <w:r>
        <w:drawing>
          <wp:anchor distT="0" distB="0" distL="114300" distR="114300" simplePos="0" relativeHeight="251661312" behindDoc="0" locked="0" layoutInCell="1" allowOverlap="1">
            <wp:simplePos x="0" y="0"/>
            <wp:positionH relativeFrom="margin">
              <wp:posOffset>113030</wp:posOffset>
            </wp:positionH>
            <wp:positionV relativeFrom="margin">
              <wp:posOffset>5398135</wp:posOffset>
            </wp:positionV>
            <wp:extent cx="3554095" cy="3185160"/>
            <wp:effectExtent l="0" t="0" r="8255"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3554233" cy="3185373"/>
                    </a:xfrm>
                    <a:prstGeom prst="rect">
                      <a:avLst/>
                    </a:prstGeom>
                  </pic:spPr>
                </pic:pic>
              </a:graphicData>
            </a:graphic>
          </wp:anchor>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ageBreakBefore w:val="0"/>
        <w:widowControl w:val="0"/>
        <w:tabs>
          <w:tab w:val="left" w:pos="6937"/>
        </w:tabs>
        <w:kinsoku/>
        <w:wordWrap/>
        <w:overflowPunct/>
        <w:topLinePunct w:val="0"/>
        <w:autoSpaceDE/>
        <w:autoSpaceDN/>
        <w:bidi w:val="0"/>
        <w:adjustRightInd w:val="0"/>
        <w:snapToGrid w:val="0"/>
        <w:spacing w:line="360" w:lineRule="auto"/>
        <w:ind w:right="0" w:rightChars="0"/>
        <w:textAlignment w:val="auto"/>
      </w:pPr>
      <w:r>
        <w:tab/>
      </w:r>
    </w:p>
    <w:p>
      <w:pPr>
        <w:pStyle w:val="2"/>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26" w:name="_Toc630072964"/>
      <w:r>
        <w:rPr>
          <w:rFonts w:hint="eastAsia"/>
        </w:rPr>
        <w:t>4.报销审批</w:t>
      </w:r>
      <w:bookmarkEnd w:id="26"/>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rPr>
          <w:rFonts w:hint="eastAsia"/>
        </w:rPr>
      </w:pPr>
      <w:bookmarkStart w:id="27" w:name="_Toc394442591"/>
      <w:r>
        <w:rPr>
          <w:rFonts w:hint="eastAsia"/>
        </w:rPr>
        <w:t>4.1移动端审批</w:t>
      </w:r>
      <w:bookmarkEnd w:id="27"/>
    </w:p>
    <w:p>
      <w:pPr>
        <w:pStyle w:val="30"/>
        <w:pageBreakBefore w:val="0"/>
        <w:widowControl w:val="0"/>
        <w:numPr>
          <w:ilvl w:val="0"/>
          <w:numId w:val="6"/>
        </w:numPr>
        <w:kinsoku/>
        <w:wordWrap/>
        <w:overflowPunct/>
        <w:topLinePunct w:val="0"/>
        <w:autoSpaceDE/>
        <w:autoSpaceDN/>
        <w:bidi w:val="0"/>
        <w:adjustRightInd w:val="0"/>
        <w:snapToGrid w:val="0"/>
        <w:spacing w:line="360" w:lineRule="auto"/>
        <w:ind w:right="0" w:rightChars="0" w:firstLineChars="0"/>
        <w:textAlignment w:val="auto"/>
      </w:pPr>
      <w:r>
        <w:rPr>
          <w:rFonts w:hint="eastAsia"/>
        </w:rPr>
        <w:t>个人主页</w:t>
      </w:r>
      <w:r>
        <w:t>-待处理任务/</w:t>
      </w:r>
      <w:r>
        <w:rPr>
          <w:rFonts w:hint="eastAsia"/>
        </w:rPr>
        <w:t>待办</w:t>
      </w:r>
      <w:r>
        <w:t>，</w:t>
      </w:r>
      <w:r>
        <w:rPr>
          <w:rFonts w:hint="eastAsia"/>
        </w:rPr>
        <w:t>点击</w:t>
      </w:r>
      <w:r>
        <w:t>待审核报销单</w:t>
      </w:r>
      <w:r>
        <w:rPr>
          <w:rFonts w:hint="eastAsia"/>
          <w:lang w:eastAsia="zh-CN"/>
        </w:rPr>
        <w:t>。</w:t>
      </w:r>
    </w:p>
    <w:p>
      <w:pPr>
        <w:pageBreakBefore w:val="0"/>
        <w:widowControl w:val="0"/>
        <w:kinsoku/>
        <w:wordWrap/>
        <w:overflowPunct/>
        <w:topLinePunct w:val="0"/>
        <w:autoSpaceDE/>
        <w:autoSpaceDN/>
        <w:bidi w:val="0"/>
        <w:adjustRightInd w:val="0"/>
        <w:snapToGrid w:val="0"/>
        <w:spacing w:line="360" w:lineRule="auto"/>
        <w:ind w:right="0" w:rightChars="0"/>
        <w:textAlignment w:val="auto"/>
      </w:pPr>
      <w:r>
        <w:drawing>
          <wp:anchor distT="0" distB="0" distL="114300" distR="114300" simplePos="0" relativeHeight="251663360" behindDoc="0" locked="0" layoutInCell="1" allowOverlap="1">
            <wp:simplePos x="0" y="0"/>
            <wp:positionH relativeFrom="column">
              <wp:posOffset>2785745</wp:posOffset>
            </wp:positionH>
            <wp:positionV relativeFrom="paragraph">
              <wp:posOffset>304165</wp:posOffset>
            </wp:positionV>
            <wp:extent cx="2300605" cy="3999230"/>
            <wp:effectExtent l="0" t="0" r="4445" b="1270"/>
            <wp:wrapTopAndBottom/>
            <wp:docPr id="23" name="图片 23" descr="C:\Users\ADMINI~1\AppData\Local\Temp\WeChat Files\a1fea68dd96629c71d3a3cbefcf52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WeChat Files\a1fea68dd96629c71d3a3cbefcf527c.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2300605" cy="3999230"/>
                    </a:xfrm>
                    <a:prstGeom prst="rect">
                      <a:avLst/>
                    </a:prstGeom>
                    <a:noFill/>
                    <a:ln>
                      <a:noFill/>
                    </a:ln>
                  </pic:spPr>
                </pic:pic>
              </a:graphicData>
            </a:graphic>
          </wp:anchor>
        </w:drawing>
      </w:r>
      <w:r>
        <w:rPr>
          <w:rFonts w:hint="eastAsia" w:ascii="宋体" w:hAnsi="宋体"/>
          <w:sz w:val="24"/>
          <w:szCs w:val="24"/>
        </w:rPr>
        <w:drawing>
          <wp:anchor distT="0" distB="0" distL="114300" distR="114300" simplePos="0" relativeHeight="251662336" behindDoc="0" locked="0" layoutInCell="1" allowOverlap="1">
            <wp:simplePos x="0" y="0"/>
            <wp:positionH relativeFrom="margin">
              <wp:posOffset>-109220</wp:posOffset>
            </wp:positionH>
            <wp:positionV relativeFrom="margin">
              <wp:posOffset>1677035</wp:posOffset>
            </wp:positionV>
            <wp:extent cx="2310765" cy="3990340"/>
            <wp:effectExtent l="0" t="0" r="13335" b="1016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5" cstate="print">
                      <a:extLst>
                        <a:ext uri="{28A0092B-C50C-407E-A947-70E740481C1C}">
                          <a14:useLocalDpi xmlns:a14="http://schemas.microsoft.com/office/drawing/2010/main" val="0"/>
                        </a:ext>
                      </a:extLst>
                    </a:blip>
                    <a:srcRect t="10672" b="9444"/>
                    <a:stretch>
                      <a:fillRect/>
                    </a:stretch>
                  </pic:blipFill>
                  <pic:spPr>
                    <a:xfrm>
                      <a:off x="0" y="0"/>
                      <a:ext cx="2310765" cy="3990340"/>
                    </a:xfrm>
                    <a:prstGeom prst="rect">
                      <a:avLst/>
                    </a:prstGeom>
                    <a:ln>
                      <a:noFill/>
                    </a:ln>
                  </pic:spPr>
                </pic:pic>
              </a:graphicData>
            </a:graphic>
          </wp:anchor>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pPr>
    </w:p>
    <w:p>
      <w:pPr>
        <w:pStyle w:val="30"/>
        <w:pageBreakBefore w:val="0"/>
        <w:widowControl w:val="0"/>
        <w:numPr>
          <w:ilvl w:val="0"/>
          <w:numId w:val="6"/>
        </w:numPr>
        <w:kinsoku/>
        <w:wordWrap/>
        <w:overflowPunct/>
        <w:topLinePunct w:val="0"/>
        <w:autoSpaceDE/>
        <w:autoSpaceDN/>
        <w:bidi w:val="0"/>
        <w:adjustRightInd w:val="0"/>
        <w:snapToGrid w:val="0"/>
        <w:spacing w:line="360" w:lineRule="auto"/>
        <w:ind w:right="0" w:rightChars="0" w:firstLineChars="0"/>
        <w:textAlignment w:val="auto"/>
        <w:rPr>
          <w:rFonts w:hint="eastAsia"/>
        </w:rPr>
      </w:pPr>
      <w:r>
        <w:rPr>
          <w:rFonts w:hint="eastAsia" w:asciiTheme="minorEastAsia" w:hAnsiTheme="minorEastAsia" w:cstheme="minorEastAsia"/>
          <w:sz w:val="24"/>
        </w:rPr>
        <w:t>国内差旅报销单的流程是申请人-</w:t>
      </w:r>
      <w:r>
        <w:rPr>
          <w:rFonts w:asciiTheme="minorEastAsia" w:hAnsiTheme="minorEastAsia" w:cstheme="minorEastAsia"/>
          <w:sz w:val="24"/>
        </w:rPr>
        <w:t>&gt;</w:t>
      </w:r>
      <w:r>
        <w:rPr>
          <w:rFonts w:hint="eastAsia" w:asciiTheme="minorEastAsia" w:hAnsiTheme="minorEastAsia" w:cstheme="minorEastAsia"/>
          <w:sz w:val="24"/>
        </w:rPr>
        <w:t>项目负责人-</w:t>
      </w:r>
      <w:r>
        <w:rPr>
          <w:rFonts w:asciiTheme="minorEastAsia" w:hAnsiTheme="minorEastAsia" w:cstheme="minorEastAsia"/>
          <w:sz w:val="24"/>
        </w:rPr>
        <w:t>&gt;</w:t>
      </w:r>
      <w:r>
        <w:rPr>
          <w:rFonts w:hint="eastAsia" w:asciiTheme="minorEastAsia" w:hAnsiTheme="minorEastAsia" w:cstheme="minorEastAsia"/>
          <w:sz w:val="24"/>
        </w:rPr>
        <w:t>财务人员</w:t>
      </w:r>
      <w:bookmarkStart w:id="29" w:name="_GoBack"/>
      <w:bookmarkEnd w:id="29"/>
    </w:p>
    <w:p>
      <w:pPr>
        <w:pStyle w:val="30"/>
        <w:pageBreakBefore w:val="0"/>
        <w:widowControl w:val="0"/>
        <w:kinsoku/>
        <w:wordWrap/>
        <w:overflowPunct/>
        <w:topLinePunct w:val="0"/>
        <w:autoSpaceDE/>
        <w:autoSpaceDN/>
        <w:bidi w:val="0"/>
        <w:adjustRightInd w:val="0"/>
        <w:snapToGrid w:val="0"/>
        <w:spacing w:line="360" w:lineRule="auto"/>
        <w:ind w:left="420" w:right="0" w:rightChars="0" w:firstLine="0" w:firstLineChars="0"/>
        <w:textAlignment w:val="auto"/>
        <w:rPr>
          <w:rFonts w:ascii="宋体" w:hAnsi="宋体"/>
          <w:sz w:val="24"/>
          <w:szCs w:val="24"/>
        </w:rPr>
      </w:pPr>
      <w:r>
        <w:rPr>
          <w:rFonts w:hint="eastAsia" w:ascii="宋体" w:hAnsi="宋体"/>
          <w:sz w:val="24"/>
          <w:szCs w:val="24"/>
        </w:rPr>
        <w:t>项目负责人添加了项目授权审批人、单张授权审批限额、累计授权审批限额的情况下，符合判断条件的由项目授权审批人审批，项目授权审批人审批通过的国内差旅申请单金额将在累计授权审批限额中进行扣减。</w:t>
      </w:r>
    </w:p>
    <w:p>
      <w:pPr>
        <w:pStyle w:val="30"/>
        <w:pageBreakBefore w:val="0"/>
        <w:widowControl w:val="0"/>
        <w:kinsoku/>
        <w:wordWrap/>
        <w:overflowPunct/>
        <w:topLinePunct w:val="0"/>
        <w:autoSpaceDE/>
        <w:autoSpaceDN/>
        <w:bidi w:val="0"/>
        <w:adjustRightInd w:val="0"/>
        <w:snapToGrid w:val="0"/>
        <w:spacing w:line="360" w:lineRule="auto"/>
        <w:ind w:left="420" w:right="0" w:rightChars="0" w:firstLine="0" w:firstLineChars="0"/>
        <w:textAlignment w:val="auto"/>
        <w:rPr>
          <w:rFonts w:hint="eastAsia" w:ascii="宋体" w:hAnsi="宋体"/>
          <w:sz w:val="24"/>
          <w:szCs w:val="24"/>
        </w:rPr>
      </w:pPr>
    </w:p>
    <w:p>
      <w:pPr>
        <w:pStyle w:val="30"/>
        <w:pageBreakBefore w:val="0"/>
        <w:widowControl w:val="0"/>
        <w:numPr>
          <w:ilvl w:val="0"/>
          <w:numId w:val="6"/>
        </w:numPr>
        <w:kinsoku/>
        <w:wordWrap/>
        <w:overflowPunct/>
        <w:topLinePunct w:val="0"/>
        <w:autoSpaceDE/>
        <w:autoSpaceDN/>
        <w:bidi w:val="0"/>
        <w:adjustRightInd w:val="0"/>
        <w:snapToGrid w:val="0"/>
        <w:spacing w:line="360" w:lineRule="auto"/>
        <w:ind w:right="0" w:rightChars="0" w:firstLineChars="0"/>
        <w:textAlignment w:val="auto"/>
        <w:rPr>
          <w:rFonts w:asciiTheme="minorEastAsia" w:hAnsiTheme="minorEastAsia" w:cstheme="minorEastAsia"/>
          <w:sz w:val="24"/>
        </w:rPr>
      </w:pPr>
      <w:r>
        <w:rPr>
          <w:rFonts w:hint="eastAsia" w:asciiTheme="minorEastAsia" w:hAnsiTheme="minorEastAsia" w:cstheme="minorEastAsia"/>
          <w:sz w:val="24"/>
        </w:rPr>
        <w:t>审核</w:t>
      </w:r>
      <w:r>
        <w:rPr>
          <w:rFonts w:asciiTheme="minorEastAsia" w:hAnsiTheme="minorEastAsia" w:cstheme="minorEastAsia"/>
          <w:sz w:val="24"/>
        </w:rPr>
        <w:t>报销单信息，做</w:t>
      </w:r>
      <w:r>
        <w:rPr>
          <w:rFonts w:hint="eastAsia" w:asciiTheme="minorEastAsia" w:hAnsiTheme="minorEastAsia" w:cstheme="minorEastAsia"/>
          <w:sz w:val="24"/>
        </w:rPr>
        <w:t>同意</w:t>
      </w:r>
      <w:r>
        <w:rPr>
          <w:rFonts w:asciiTheme="minorEastAsia" w:hAnsiTheme="minorEastAsia" w:cstheme="minorEastAsia"/>
          <w:sz w:val="24"/>
        </w:rPr>
        <w:t>或退回处理，审核界面填入意见</w:t>
      </w:r>
      <w:r>
        <w:rPr>
          <w:rFonts w:hint="eastAsia" w:asciiTheme="minorEastAsia" w:hAnsiTheme="minorEastAsia" w:cstheme="minorEastAsia"/>
          <w:sz w:val="24"/>
        </w:rPr>
        <w:t>后</w:t>
      </w:r>
      <w:r>
        <w:rPr>
          <w:rFonts w:asciiTheme="minorEastAsia" w:hAnsiTheme="minorEastAsia" w:cstheme="minorEastAsia"/>
          <w:sz w:val="24"/>
        </w:rPr>
        <w:t>，提交进入审核流程</w:t>
      </w:r>
      <w:r>
        <w:rPr>
          <w:rFonts w:hint="eastAsia" w:asciiTheme="minorEastAsia" w:hAnsiTheme="minorEastAsia" w:cstheme="minorEastAsia"/>
          <w:sz w:val="24"/>
        </w:rPr>
        <w:t>。</w:t>
      </w:r>
      <w:r>
        <w:rPr>
          <w:rFonts w:asciiTheme="minorEastAsia" w:hAnsiTheme="minorEastAsia" w:cstheme="minorEastAsia"/>
          <w:sz w:val="24"/>
        </w:rPr>
        <w:t>此处</w:t>
      </w:r>
      <w:r>
        <w:rPr>
          <w:rFonts w:hint="eastAsia" w:asciiTheme="minorEastAsia" w:hAnsiTheme="minorEastAsia" w:cstheme="minorEastAsia"/>
          <w:sz w:val="24"/>
        </w:rPr>
        <w:t>可</w:t>
      </w:r>
      <w:r>
        <w:rPr>
          <w:rFonts w:asciiTheme="minorEastAsia" w:hAnsiTheme="minorEastAsia" w:cstheme="minorEastAsia"/>
          <w:sz w:val="24"/>
        </w:rPr>
        <w:t>添加审批人</w:t>
      </w:r>
      <w:r>
        <w:rPr>
          <w:rFonts w:hint="eastAsia" w:asciiTheme="minorEastAsia" w:hAnsiTheme="minorEastAsia" w:cstheme="minorEastAsia"/>
          <w:sz w:val="24"/>
        </w:rPr>
        <w:t>和</w:t>
      </w:r>
      <w:r>
        <w:rPr>
          <w:rFonts w:asciiTheme="minorEastAsia" w:hAnsiTheme="minorEastAsia" w:cstheme="minorEastAsia"/>
          <w:sz w:val="24"/>
        </w:rPr>
        <w:t>抄送人。</w:t>
      </w:r>
    </w:p>
    <w:p>
      <w:pPr>
        <w:pStyle w:val="30"/>
        <w:pageBreakBefore w:val="0"/>
        <w:widowControl w:val="0"/>
        <w:kinsoku/>
        <w:wordWrap/>
        <w:overflowPunct/>
        <w:topLinePunct w:val="0"/>
        <w:autoSpaceDE/>
        <w:autoSpaceDN/>
        <w:bidi w:val="0"/>
        <w:adjustRightInd w:val="0"/>
        <w:snapToGrid w:val="0"/>
        <w:spacing w:line="360" w:lineRule="auto"/>
        <w:ind w:left="420" w:right="0" w:rightChars="0" w:firstLine="0" w:firstLineChars="0"/>
        <w:textAlignment w:val="auto"/>
        <w:rPr>
          <w:rFonts w:hint="eastAsia" w:asciiTheme="minorEastAsia" w:hAnsiTheme="minorEastAsia" w:cstheme="minorEastAsia"/>
          <w:sz w:val="24"/>
        </w:rPr>
      </w:pPr>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rPr>
      </w:pPr>
      <w:r>
        <w:drawing>
          <wp:anchor distT="0" distB="0" distL="114300" distR="114300" simplePos="0" relativeHeight="251665408" behindDoc="0" locked="0" layoutInCell="1" allowOverlap="1">
            <wp:simplePos x="0" y="0"/>
            <wp:positionH relativeFrom="column">
              <wp:posOffset>2872105</wp:posOffset>
            </wp:positionH>
            <wp:positionV relativeFrom="paragraph">
              <wp:posOffset>127000</wp:posOffset>
            </wp:positionV>
            <wp:extent cx="2453005" cy="4282440"/>
            <wp:effectExtent l="0" t="0" r="4445" b="3810"/>
            <wp:wrapTopAndBottom/>
            <wp:docPr id="32" name="图片 32" descr="C:\Users\ADMINI~1\AppData\Local\Temp\WeChat Files\6f93368f3d9ae5bb07dcff156e955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ADMINI~1\AppData\Local\Temp\WeChat Files\6f93368f3d9ae5bb07dcff156e95585.jpg"/>
                    <pic:cNvPicPr>
                      <a:picLocks noChangeAspect="1" noChangeArrowheads="1"/>
                    </pic:cNvPicPr>
                  </pic:nvPicPr>
                  <pic:blipFill>
                    <a:blip r:embed="rId31" cstate="print">
                      <a:extLst>
                        <a:ext uri="{28A0092B-C50C-407E-A947-70E740481C1C}">
                          <a14:useLocalDpi xmlns:a14="http://schemas.microsoft.com/office/drawing/2010/main" val="0"/>
                        </a:ext>
                      </a:extLst>
                    </a:blip>
                    <a:srcRect t="10209" b="9160"/>
                    <a:stretch>
                      <a:fillRect/>
                    </a:stretch>
                  </pic:blipFill>
                  <pic:spPr>
                    <a:xfrm>
                      <a:off x="0" y="0"/>
                      <a:ext cx="2453005" cy="4282440"/>
                    </a:xfrm>
                    <a:prstGeom prst="rect">
                      <a:avLst/>
                    </a:prstGeom>
                    <a:noFill/>
                    <a:ln>
                      <a:noFill/>
                    </a:ln>
                  </pic:spPr>
                </pic:pic>
              </a:graphicData>
            </a:graphic>
          </wp:anchor>
        </w:drawing>
      </w:r>
      <w:r>
        <w:drawing>
          <wp:anchor distT="0" distB="0" distL="114300" distR="114300" simplePos="0" relativeHeight="251664384" behindDoc="0" locked="0" layoutInCell="1" allowOverlap="1">
            <wp:simplePos x="0" y="0"/>
            <wp:positionH relativeFrom="column">
              <wp:posOffset>1270</wp:posOffset>
            </wp:positionH>
            <wp:positionV relativeFrom="paragraph">
              <wp:posOffset>127000</wp:posOffset>
            </wp:positionV>
            <wp:extent cx="2453640" cy="4280535"/>
            <wp:effectExtent l="0" t="0" r="3810" b="5715"/>
            <wp:wrapTopAndBottom/>
            <wp:docPr id="24" name="图片 24" descr="C:\Users\ADMINI~1\AppData\Local\Temp\WeChat Files\67337d51afdd378913b9e57e7b8d4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ADMINI~1\AppData\Local\Temp\WeChat Files\67337d51afdd378913b9e57e7b8d4d3.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453640" cy="4280535"/>
                    </a:xfrm>
                    <a:prstGeom prst="rect">
                      <a:avLst/>
                    </a:prstGeom>
                    <a:noFill/>
                    <a:ln>
                      <a:noFill/>
                    </a:ln>
                  </pic:spPr>
                </pic:pic>
              </a:graphicData>
            </a:graphic>
          </wp:anchor>
        </w:drawing>
      </w:r>
    </w:p>
    <w:p>
      <w:pPr>
        <w:pStyle w:val="3"/>
        <w:pageBreakBefore w:val="0"/>
        <w:widowControl w:val="0"/>
        <w:kinsoku/>
        <w:wordWrap/>
        <w:overflowPunct/>
        <w:topLinePunct w:val="0"/>
        <w:autoSpaceDE/>
        <w:autoSpaceDN/>
        <w:bidi w:val="0"/>
        <w:adjustRightInd w:val="0"/>
        <w:snapToGrid w:val="0"/>
        <w:spacing w:before="0" w:after="0" w:line="360" w:lineRule="auto"/>
        <w:ind w:right="0" w:rightChars="0"/>
        <w:textAlignment w:val="auto"/>
      </w:pPr>
      <w:bookmarkStart w:id="28" w:name="_Toc114608648"/>
      <w:r>
        <w:rPr>
          <w:rFonts w:hint="eastAsia"/>
        </w:rPr>
        <w:t>4.2</w:t>
      </w:r>
      <w:r>
        <w:t xml:space="preserve"> PC端审批</w:t>
      </w:r>
      <w:bookmarkEnd w:id="28"/>
    </w:p>
    <w:p>
      <w:pPr>
        <w:pageBreakBefore w:val="0"/>
        <w:widowControl w:val="0"/>
        <w:kinsoku/>
        <w:wordWrap/>
        <w:overflowPunct/>
        <w:topLinePunct w:val="0"/>
        <w:autoSpaceDE/>
        <w:autoSpaceDN/>
        <w:bidi w:val="0"/>
        <w:adjustRightInd w:val="0"/>
        <w:snapToGrid w:val="0"/>
        <w:spacing w:line="360" w:lineRule="auto"/>
        <w:ind w:right="0" w:rightChars="0"/>
        <w:textAlignment w:val="auto"/>
        <w:rPr>
          <w:rFonts w:hint="eastAsia"/>
        </w:rPr>
      </w:pPr>
      <w:r>
        <w:rPr>
          <w:rFonts w:hint="eastAsia"/>
        </w:rPr>
        <w:t>主页</w:t>
      </w:r>
      <w:r>
        <w:t>-待办任务，选择待审核报销单</w:t>
      </w:r>
      <w:r>
        <w:rPr>
          <w:rFonts w:hint="eastAsia"/>
        </w:rPr>
        <w:t>，</w:t>
      </w:r>
      <w:r>
        <w:t>做同意或退回处理。</w:t>
      </w:r>
    </w:p>
    <w:p>
      <w:pPr>
        <w:pageBreakBefore w:val="0"/>
        <w:widowControl w:val="0"/>
        <w:kinsoku/>
        <w:wordWrap/>
        <w:overflowPunct/>
        <w:topLinePunct w:val="0"/>
        <w:autoSpaceDE/>
        <w:autoSpaceDN/>
        <w:bidi w:val="0"/>
        <w:adjustRightInd w:val="0"/>
        <w:snapToGrid w:val="0"/>
        <w:spacing w:line="360" w:lineRule="auto"/>
        <w:ind w:right="0" w:rightChars="0"/>
        <w:textAlignment w:val="auto"/>
      </w:pPr>
      <w:r>
        <w:drawing>
          <wp:inline distT="0" distB="0" distL="0" distR="0">
            <wp:extent cx="5270500" cy="2708910"/>
            <wp:effectExtent l="0" t="0" r="635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33"/>
                    <a:stretch>
                      <a:fillRect/>
                    </a:stretch>
                  </pic:blipFill>
                  <pic:spPr>
                    <a:xfrm>
                      <a:off x="0" y="0"/>
                      <a:ext cx="5270500" cy="2708910"/>
                    </a:xfrm>
                    <a:prstGeom prst="rect">
                      <a:avLst/>
                    </a:prstGeom>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right="0" w:rightChars="0"/>
        <w:textAlignment w:val="auto"/>
      </w:pPr>
      <w:r>
        <w:drawing>
          <wp:inline distT="0" distB="0" distL="0" distR="0">
            <wp:extent cx="5270500" cy="2704465"/>
            <wp:effectExtent l="0" t="0" r="6350" b="63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34"/>
                    <a:stretch>
                      <a:fillRect/>
                    </a:stretch>
                  </pic:blipFill>
                  <pic:spPr>
                    <a:xfrm>
                      <a:off x="0" y="0"/>
                      <a:ext cx="5270500" cy="2704465"/>
                    </a:xfrm>
                    <a:prstGeom prst="rect">
                      <a:avLst/>
                    </a:prstGeom>
                  </pic:spPr>
                </pic:pic>
              </a:graphicData>
            </a:graphic>
          </wp:inline>
        </w:drawing>
      </w:r>
    </w:p>
    <w:p>
      <w:pPr>
        <w:rPr>
          <w:rFonts w:hint="eastAsia"/>
        </w:rPr>
      </w:pPr>
      <w:r>
        <w:drawing>
          <wp:inline distT="0" distB="0" distL="0" distR="0">
            <wp:extent cx="3025775" cy="2446655"/>
            <wp:effectExtent l="0" t="0" r="317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35"/>
                    <a:stretch>
                      <a:fillRect/>
                    </a:stretch>
                  </pic:blipFill>
                  <pic:spPr>
                    <a:xfrm>
                      <a:off x="0" y="0"/>
                      <a:ext cx="3029168" cy="2449611"/>
                    </a:xfrm>
                    <a:prstGeom prst="rect">
                      <a:avLst/>
                    </a:prstGeom>
                  </pic:spPr>
                </pic:pic>
              </a:graphicData>
            </a:graphic>
          </wp:inline>
        </w:drawing>
      </w: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0000000000000000000"/>
    <w:charset w:val="86"/>
    <w:family w:val="auto"/>
    <w:pitch w:val="default"/>
    <w:sig w:usb0="00000000" w:usb1="00000000" w:usb2="00000016" w:usb3="00000000" w:csb0="0004000F" w:csb1="00000000"/>
  </w:font>
  <w:font w:name="Calibri Light">
    <w:altName w:val="Calibri"/>
    <w:panose1 w:val="020F0302020204030204"/>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2C876D"/>
    <w:multiLevelType w:val="singleLevel"/>
    <w:tmpl w:val="602C876D"/>
    <w:lvl w:ilvl="0" w:tentative="0">
      <w:start w:val="1"/>
      <w:numFmt w:val="bullet"/>
      <w:lvlText w:val=""/>
      <w:lvlJc w:val="left"/>
      <w:pPr>
        <w:ind w:left="420" w:hanging="420"/>
      </w:pPr>
      <w:rPr>
        <w:rFonts w:hint="default" w:ascii="Wingdings" w:hAnsi="Wingdings"/>
      </w:rPr>
    </w:lvl>
  </w:abstractNum>
  <w:abstractNum w:abstractNumId="1">
    <w:nsid w:val="60E7FC11"/>
    <w:multiLevelType w:val="singleLevel"/>
    <w:tmpl w:val="60E7FC11"/>
    <w:lvl w:ilvl="0" w:tentative="0">
      <w:start w:val="1"/>
      <w:numFmt w:val="decimal"/>
      <w:lvlText w:val="%1)"/>
      <w:lvlJc w:val="left"/>
      <w:pPr>
        <w:ind w:left="425" w:leftChars="0" w:hanging="425" w:firstLineChars="0"/>
      </w:pPr>
      <w:rPr>
        <w:rFonts w:hint="default"/>
      </w:rPr>
    </w:lvl>
  </w:abstractNum>
  <w:abstractNum w:abstractNumId="2">
    <w:nsid w:val="6C321057"/>
    <w:multiLevelType w:val="multilevel"/>
    <w:tmpl w:val="6C321057"/>
    <w:lvl w:ilvl="0" w:tentative="0">
      <w:start w:val="1"/>
      <w:numFmt w:val="bullet"/>
      <w:lvlText w:val=""/>
      <w:lvlJc w:val="left"/>
      <w:pPr>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70DE4866"/>
    <w:multiLevelType w:val="multilevel"/>
    <w:tmpl w:val="70DE4866"/>
    <w:lvl w:ilvl="0" w:tentative="0">
      <w:start w:val="1"/>
      <w:numFmt w:val="bullet"/>
      <w:lvlText w:val=""/>
      <w:lvlJc w:val="left"/>
      <w:pPr>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776A6522"/>
    <w:multiLevelType w:val="multilevel"/>
    <w:tmpl w:val="776A6522"/>
    <w:lvl w:ilvl="0" w:tentative="0">
      <w:start w:val="1"/>
      <w:numFmt w:val="bullet"/>
      <w:lvlText w:val=""/>
      <w:lvlJc w:val="left"/>
      <w:pPr>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F82"/>
    <w:rsid w:val="000B4C65"/>
    <w:rsid w:val="0011563C"/>
    <w:rsid w:val="00126BE0"/>
    <w:rsid w:val="002134C4"/>
    <w:rsid w:val="002404A6"/>
    <w:rsid w:val="00256BBF"/>
    <w:rsid w:val="00263582"/>
    <w:rsid w:val="00373B40"/>
    <w:rsid w:val="00496F4C"/>
    <w:rsid w:val="006C3315"/>
    <w:rsid w:val="00714F82"/>
    <w:rsid w:val="007D4E90"/>
    <w:rsid w:val="00892969"/>
    <w:rsid w:val="008E21DA"/>
    <w:rsid w:val="00A32A38"/>
    <w:rsid w:val="00A639D8"/>
    <w:rsid w:val="00AE197C"/>
    <w:rsid w:val="00B331AC"/>
    <w:rsid w:val="00B60AEC"/>
    <w:rsid w:val="00B639A3"/>
    <w:rsid w:val="00CD4FCD"/>
    <w:rsid w:val="00D37B56"/>
    <w:rsid w:val="00E41658"/>
    <w:rsid w:val="129E1C47"/>
    <w:rsid w:val="1CFF71A9"/>
    <w:rsid w:val="306E7276"/>
    <w:rsid w:val="37E76E34"/>
    <w:rsid w:val="63CE0F67"/>
    <w:rsid w:val="657157DC"/>
    <w:rsid w:val="6BF76E6F"/>
    <w:rsid w:val="7E3F2141"/>
    <w:rsid w:val="EEEB6394"/>
    <w:rsid w:val="FF2B0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nhideWhenUsed="0" w:uiPriority="0"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9">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26"/>
    <w:qFormat/>
    <w:uiPriority w:val="0"/>
    <w:pPr>
      <w:jc w:val="left"/>
    </w:pPr>
    <w:rPr>
      <w:rFonts w:asciiTheme="minorHAnsi" w:hAnsiTheme="minorHAnsi" w:eastAsiaTheme="minorEastAsia" w:cstheme="minorBidi"/>
      <w:szCs w:val="24"/>
    </w:r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27"/>
    <w:unhideWhenUsed/>
    <w:qFormat/>
    <w:uiPriority w:val="99"/>
    <w:rPr>
      <w:rFonts w:ascii="宋体"/>
      <w:sz w:val="18"/>
      <w:szCs w:val="18"/>
    </w:rPr>
  </w:style>
  <w:style w:type="paragraph" w:styleId="11">
    <w:name w:val="toc 1"/>
    <w:basedOn w:val="1"/>
    <w:next w:val="1"/>
    <w:unhideWhenUsed/>
    <w:qFormat/>
    <w:uiPriority w:val="39"/>
    <w:pPr>
      <w:tabs>
        <w:tab w:val="right" w:leader="dot" w:pos="8290"/>
      </w:tabs>
      <w:adjustRightInd w:val="0"/>
      <w:snapToGrid w:val="0"/>
      <w:spacing w:line="240" w:lineRule="atLeast"/>
      <w:jc w:val="left"/>
    </w:pPr>
    <w:rPr>
      <w:rFonts w:asciiTheme="minorHAnsi" w:eastAsiaTheme="minorHAnsi"/>
      <w:b/>
      <w:bCs/>
      <w:i/>
      <w:iCs/>
      <w:sz w:val="24"/>
      <w:szCs w:val="24"/>
    </w:rPr>
  </w:style>
  <w:style w:type="paragraph" w:styleId="12">
    <w:name w:val="toc 4"/>
    <w:basedOn w:val="1"/>
    <w:next w:val="1"/>
    <w:unhideWhenUsed/>
    <w:qFormat/>
    <w:uiPriority w:val="39"/>
    <w:pPr>
      <w:ind w:left="630"/>
      <w:jc w:val="left"/>
    </w:pPr>
    <w:rPr>
      <w:rFonts w:asciiTheme="minorHAnsi" w:eastAsiaTheme="minorHAnsi"/>
      <w:sz w:val="20"/>
      <w:szCs w:val="20"/>
    </w:rPr>
  </w:style>
  <w:style w:type="paragraph" w:styleId="13">
    <w:name w:val="toc 6"/>
    <w:basedOn w:val="1"/>
    <w:next w:val="1"/>
    <w:unhideWhenUsed/>
    <w:qFormat/>
    <w:uiPriority w:val="39"/>
    <w:pPr>
      <w:ind w:left="1050"/>
      <w:jc w:val="left"/>
    </w:pPr>
    <w:rPr>
      <w:rFonts w:asciiTheme="minorHAnsi" w:eastAsiaTheme="minorHAnsi"/>
      <w:sz w:val="20"/>
      <w:szCs w:val="20"/>
    </w:rPr>
  </w:style>
  <w:style w:type="paragraph" w:styleId="14">
    <w:name w:val="toc 2"/>
    <w:basedOn w:val="1"/>
    <w:next w:val="1"/>
    <w:unhideWhenUsed/>
    <w:qFormat/>
    <w:uiPriority w:val="39"/>
    <w:pPr>
      <w:spacing w:before="120"/>
      <w:ind w:left="210"/>
      <w:jc w:val="left"/>
    </w:pPr>
    <w:rPr>
      <w:rFonts w:asciiTheme="minorHAnsi" w:eastAsiaTheme="minorHAnsi"/>
      <w:b/>
      <w:bCs/>
      <w:sz w:val="22"/>
      <w:szCs w:val="22"/>
    </w:rPr>
  </w:style>
  <w:style w:type="paragraph" w:styleId="15">
    <w:name w:val="toc 9"/>
    <w:basedOn w:val="1"/>
    <w:next w:val="1"/>
    <w:unhideWhenUsed/>
    <w:qFormat/>
    <w:uiPriority w:val="39"/>
    <w:pPr>
      <w:ind w:left="1680"/>
      <w:jc w:val="left"/>
    </w:pPr>
    <w:rPr>
      <w:rFonts w:asciiTheme="minorHAnsi" w:eastAsiaTheme="minorHAnsi"/>
      <w:sz w:val="20"/>
      <w:szCs w:val="20"/>
    </w:rPr>
  </w:style>
  <w:style w:type="paragraph" w:styleId="16">
    <w:name w:val="Title"/>
    <w:basedOn w:val="1"/>
    <w:next w:val="1"/>
    <w:link w:val="22"/>
    <w:qFormat/>
    <w:uiPriority w:val="99"/>
    <w:pPr>
      <w:spacing w:before="240" w:after="60"/>
      <w:jc w:val="left"/>
      <w:outlineLvl w:val="0"/>
    </w:pPr>
    <w:rPr>
      <w:rFonts w:ascii="Calibri Light" w:hAnsi="Calibri Light"/>
      <w:b/>
      <w:bCs/>
      <w:sz w:val="36"/>
      <w:szCs w:val="36"/>
    </w:rPr>
  </w:style>
  <w:style w:type="paragraph" w:styleId="17">
    <w:name w:val="annotation subject"/>
    <w:basedOn w:val="6"/>
    <w:next w:val="6"/>
    <w:link w:val="28"/>
    <w:unhideWhenUsed/>
    <w:qFormat/>
    <w:uiPriority w:val="99"/>
    <w:rPr>
      <w:rFonts w:ascii="Calibri" w:hAnsi="Calibri" w:eastAsia="宋体" w:cs="Times New Roman"/>
      <w:b/>
      <w:bCs/>
      <w:szCs w:val="21"/>
    </w:rPr>
  </w:style>
  <w:style w:type="character" w:styleId="20">
    <w:name w:val="Hyperlink"/>
    <w:basedOn w:val="19"/>
    <w:unhideWhenUsed/>
    <w:qFormat/>
    <w:uiPriority w:val="99"/>
    <w:rPr>
      <w:color w:val="0563C1" w:themeColor="hyperlink"/>
      <w:u w:val="single"/>
      <w14:textFill>
        <w14:solidFill>
          <w14:schemeClr w14:val="hlink"/>
        </w14:solidFill>
      </w14:textFill>
    </w:rPr>
  </w:style>
  <w:style w:type="character" w:styleId="21">
    <w:name w:val="annotation reference"/>
    <w:basedOn w:val="19"/>
    <w:unhideWhenUsed/>
    <w:qFormat/>
    <w:uiPriority w:val="99"/>
    <w:rPr>
      <w:sz w:val="21"/>
      <w:szCs w:val="21"/>
    </w:rPr>
  </w:style>
  <w:style w:type="character" w:customStyle="1" w:styleId="22">
    <w:name w:val="标题 Char"/>
    <w:basedOn w:val="19"/>
    <w:link w:val="16"/>
    <w:qFormat/>
    <w:uiPriority w:val="99"/>
    <w:rPr>
      <w:rFonts w:ascii="Calibri Light" w:hAnsi="Calibri Light" w:eastAsia="宋体" w:cs="Times New Roman"/>
      <w:b/>
      <w:bCs/>
      <w:sz w:val="36"/>
      <w:szCs w:val="36"/>
    </w:rPr>
  </w:style>
  <w:style w:type="character" w:customStyle="1" w:styleId="23">
    <w:name w:val="标题 1 Char"/>
    <w:basedOn w:val="19"/>
    <w:link w:val="2"/>
    <w:qFormat/>
    <w:uiPriority w:val="9"/>
    <w:rPr>
      <w:rFonts w:ascii="Calibri" w:hAnsi="Calibri" w:eastAsia="宋体" w:cs="Times New Roman"/>
      <w:b/>
      <w:bCs/>
      <w:kern w:val="44"/>
      <w:sz w:val="44"/>
      <w:szCs w:val="44"/>
    </w:rPr>
  </w:style>
  <w:style w:type="character" w:customStyle="1" w:styleId="24">
    <w:name w:val="标题 2 Char"/>
    <w:basedOn w:val="19"/>
    <w:link w:val="3"/>
    <w:qFormat/>
    <w:uiPriority w:val="9"/>
    <w:rPr>
      <w:rFonts w:asciiTheme="majorHAnsi" w:hAnsiTheme="majorHAnsi" w:eastAsiaTheme="majorEastAsia" w:cstheme="majorBidi"/>
      <w:b/>
      <w:bCs/>
      <w:sz w:val="32"/>
      <w:szCs w:val="32"/>
    </w:rPr>
  </w:style>
  <w:style w:type="character" w:customStyle="1" w:styleId="25">
    <w:name w:val="标题 3 Char"/>
    <w:basedOn w:val="19"/>
    <w:link w:val="4"/>
    <w:qFormat/>
    <w:uiPriority w:val="9"/>
    <w:rPr>
      <w:rFonts w:ascii="Calibri" w:hAnsi="Calibri" w:eastAsia="宋体" w:cs="Times New Roman"/>
      <w:b/>
      <w:bCs/>
      <w:sz w:val="32"/>
      <w:szCs w:val="32"/>
    </w:rPr>
  </w:style>
  <w:style w:type="character" w:customStyle="1" w:styleId="26">
    <w:name w:val="批注文字 Char"/>
    <w:basedOn w:val="19"/>
    <w:link w:val="6"/>
    <w:qFormat/>
    <w:uiPriority w:val="0"/>
  </w:style>
  <w:style w:type="character" w:customStyle="1" w:styleId="27">
    <w:name w:val="批注框文本 Char"/>
    <w:basedOn w:val="19"/>
    <w:link w:val="10"/>
    <w:semiHidden/>
    <w:qFormat/>
    <w:uiPriority w:val="99"/>
    <w:rPr>
      <w:rFonts w:ascii="宋体" w:hAnsi="Calibri" w:eastAsia="宋体" w:cs="Times New Roman"/>
      <w:sz w:val="18"/>
      <w:szCs w:val="18"/>
    </w:rPr>
  </w:style>
  <w:style w:type="character" w:customStyle="1" w:styleId="28">
    <w:name w:val="批注主题 Char"/>
    <w:basedOn w:val="26"/>
    <w:link w:val="17"/>
    <w:semiHidden/>
    <w:qFormat/>
    <w:uiPriority w:val="99"/>
    <w:rPr>
      <w:rFonts w:ascii="Calibri" w:hAnsi="Calibri" w:eastAsia="宋体" w:cs="Times New Roman"/>
      <w:b/>
      <w:bCs/>
      <w:szCs w:val="21"/>
    </w:rPr>
  </w:style>
  <w:style w:type="paragraph" w:customStyle="1" w:styleId="29">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paragraph" w:customStyle="1" w:styleId="3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jpeg"/><Relationship Id="rId24" Type="http://schemas.openxmlformats.org/officeDocument/2006/relationships/image" Target="media/image21.png"/><Relationship Id="rId23" Type="http://schemas.openxmlformats.org/officeDocument/2006/relationships/image" Target="media/image20.jpe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1835</Words>
  <Characters>2002</Characters>
  <Lines>35</Lines>
  <Paragraphs>10</Paragraphs>
  <TotalTime>4</TotalTime>
  <ScaleCrop>false</ScaleCrop>
  <LinksUpToDate>false</LinksUpToDate>
  <CharactersWithSpaces>2173</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2021-07-08T21:42:00Z</dcterms:created>
  <dc:creator>Microsoft Office User</dc:creator>
  <cp:lastModifiedBy>ly</cp:lastModifiedBy>
  <dcterms:modified xsi:type="dcterms:W3CDTF">2021-07-10T15:51:04Z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4D4B5FB0346C410E98297FFC4E5DED88</vt:lpwstr>
  </property>
</Properties>
</file>